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D1A" w:rsidRDefault="009D0D1A" w:rsidP="009D0D1A">
      <w:pPr>
        <w:tabs>
          <w:tab w:val="left" w:pos="2498"/>
        </w:tabs>
        <w:spacing w:after="0" w:line="240" w:lineRule="auto"/>
        <w:ind w:left="357"/>
        <w:jc w:val="center"/>
        <w:rPr>
          <w:rFonts w:ascii="Times New Roman" w:hAnsi="Times New Roman"/>
        </w:rPr>
      </w:pPr>
      <w:r>
        <w:rPr>
          <w:rFonts w:ascii="Times New Roman" w:hAnsi="Times New Roman"/>
          <w:b/>
        </w:rPr>
        <w:t>OLIMPIADA DE RELIGIE</w:t>
      </w:r>
    </w:p>
    <w:p w:rsidR="009D0D1A" w:rsidRDefault="009D0D1A" w:rsidP="009D0D1A">
      <w:pPr>
        <w:tabs>
          <w:tab w:val="left" w:pos="2498"/>
        </w:tabs>
        <w:spacing w:after="0" w:line="240" w:lineRule="auto"/>
        <w:ind w:left="357"/>
        <w:jc w:val="center"/>
        <w:rPr>
          <w:rFonts w:ascii="Times New Roman" w:hAnsi="Times New Roman"/>
        </w:rPr>
      </w:pPr>
      <w:r>
        <w:rPr>
          <w:rFonts w:ascii="Times New Roman" w:hAnsi="Times New Roman"/>
          <w:b/>
        </w:rPr>
        <w:t>Alianța evanghelică</w:t>
      </w:r>
    </w:p>
    <w:p w:rsidR="009D0D1A" w:rsidRPr="009D0D1A" w:rsidRDefault="009D0D1A" w:rsidP="009D0D1A">
      <w:pPr>
        <w:tabs>
          <w:tab w:val="left" w:pos="2498"/>
        </w:tabs>
        <w:spacing w:after="0" w:line="240" w:lineRule="auto"/>
        <w:ind w:left="357"/>
        <w:jc w:val="center"/>
        <w:rPr>
          <w:rFonts w:ascii="Times New Roman" w:hAnsi="Times New Roman"/>
        </w:rPr>
      </w:pPr>
      <w:r>
        <w:rPr>
          <w:rFonts w:ascii="Times New Roman" w:hAnsi="Times New Roman"/>
          <w:b/>
        </w:rPr>
        <w:t xml:space="preserve">Etapa  județeană – </w:t>
      </w:r>
      <w:r>
        <w:rPr>
          <w:rFonts w:ascii="Times New Roman" w:hAnsi="Times New Roman"/>
          <w:b/>
          <w:caps/>
          <w:lang w:val="es-ES"/>
        </w:rPr>
        <w:t>05 MARTie 2016</w:t>
      </w:r>
    </w:p>
    <w:p w:rsidR="00976D23" w:rsidRPr="007D2ED9" w:rsidRDefault="00267683" w:rsidP="002F428E">
      <w:pPr>
        <w:autoSpaceDE w:val="0"/>
        <w:autoSpaceDN w:val="0"/>
        <w:adjustRightInd w:val="0"/>
        <w:spacing w:after="0" w:line="240" w:lineRule="auto"/>
        <w:jc w:val="center"/>
        <w:rPr>
          <w:rFonts w:ascii="Times New Roman" w:hAnsi="Times New Roman"/>
          <w:b/>
          <w:bCs/>
          <w:sz w:val="24"/>
          <w:szCs w:val="24"/>
        </w:rPr>
      </w:pPr>
      <w:r w:rsidRPr="007D2ED9">
        <w:rPr>
          <w:rFonts w:ascii="Times New Roman" w:hAnsi="Times New Roman"/>
          <w:b/>
          <w:sz w:val="24"/>
          <w:szCs w:val="24"/>
        </w:rPr>
        <w:t xml:space="preserve">CLASA A </w:t>
      </w:r>
      <w:r w:rsidR="0044571F" w:rsidRPr="007D2ED9">
        <w:rPr>
          <w:rFonts w:ascii="Times New Roman" w:hAnsi="Times New Roman"/>
          <w:b/>
          <w:sz w:val="24"/>
          <w:szCs w:val="24"/>
        </w:rPr>
        <w:t>X</w:t>
      </w:r>
      <w:r w:rsidR="008B3084" w:rsidRPr="007D2ED9">
        <w:rPr>
          <w:rFonts w:ascii="Times New Roman" w:hAnsi="Times New Roman"/>
          <w:b/>
          <w:sz w:val="24"/>
          <w:szCs w:val="24"/>
        </w:rPr>
        <w:t>I</w:t>
      </w:r>
      <w:r w:rsidR="00A96EB7" w:rsidRPr="007D2ED9">
        <w:rPr>
          <w:rFonts w:ascii="Times New Roman" w:hAnsi="Times New Roman"/>
          <w:b/>
          <w:sz w:val="24"/>
          <w:szCs w:val="24"/>
        </w:rPr>
        <w:t>-A</w:t>
      </w:r>
    </w:p>
    <w:p w:rsidR="0090758B" w:rsidRPr="007D2ED9" w:rsidRDefault="0090758B" w:rsidP="00E87EE8">
      <w:pPr>
        <w:autoSpaceDE w:val="0"/>
        <w:autoSpaceDN w:val="0"/>
        <w:adjustRightInd w:val="0"/>
        <w:spacing w:after="0" w:line="240" w:lineRule="auto"/>
        <w:ind w:left="6480" w:firstLine="720"/>
        <w:rPr>
          <w:rFonts w:ascii="Times New Roman" w:hAnsi="Times New Roman"/>
          <w:b/>
          <w:bCs/>
          <w:sz w:val="24"/>
          <w:szCs w:val="24"/>
        </w:rPr>
      </w:pPr>
    </w:p>
    <w:p w:rsidR="009971C8" w:rsidRPr="009D0D1A" w:rsidRDefault="009971C8" w:rsidP="009971C8">
      <w:pPr>
        <w:numPr>
          <w:ilvl w:val="0"/>
          <w:numId w:val="15"/>
        </w:numPr>
        <w:spacing w:after="0" w:line="240" w:lineRule="auto"/>
        <w:jc w:val="both"/>
        <w:rPr>
          <w:rFonts w:ascii="Times New Roman" w:hAnsi="Times New Roman"/>
          <w:b/>
          <w:sz w:val="20"/>
          <w:szCs w:val="20"/>
        </w:rPr>
      </w:pPr>
      <w:r w:rsidRPr="009D0D1A">
        <w:rPr>
          <w:rFonts w:ascii="Times New Roman" w:hAnsi="Times New Roman"/>
          <w:b/>
          <w:sz w:val="20"/>
          <w:szCs w:val="20"/>
        </w:rPr>
        <w:t>Toate subiectele sunt obligatorii</w:t>
      </w:r>
    </w:p>
    <w:p w:rsidR="009971C8" w:rsidRPr="009D0D1A" w:rsidRDefault="009971C8" w:rsidP="009971C8">
      <w:pPr>
        <w:numPr>
          <w:ilvl w:val="0"/>
          <w:numId w:val="15"/>
        </w:numPr>
        <w:spacing w:after="0" w:line="240" w:lineRule="auto"/>
        <w:jc w:val="both"/>
        <w:rPr>
          <w:rFonts w:ascii="Times New Roman" w:hAnsi="Times New Roman"/>
          <w:b/>
          <w:sz w:val="20"/>
          <w:szCs w:val="20"/>
        </w:rPr>
      </w:pPr>
      <w:r w:rsidRPr="009D0D1A">
        <w:rPr>
          <w:rFonts w:ascii="Times New Roman" w:hAnsi="Times New Roman"/>
          <w:b/>
          <w:sz w:val="20"/>
          <w:szCs w:val="20"/>
        </w:rPr>
        <w:t>Timpul efectiv de lucru este de 3 ore</w:t>
      </w:r>
    </w:p>
    <w:p w:rsidR="009971C8" w:rsidRPr="009D0D1A" w:rsidRDefault="009971C8" w:rsidP="009D0D1A">
      <w:pPr>
        <w:numPr>
          <w:ilvl w:val="0"/>
          <w:numId w:val="15"/>
        </w:numPr>
        <w:spacing w:after="0" w:line="240" w:lineRule="auto"/>
        <w:jc w:val="both"/>
        <w:rPr>
          <w:rFonts w:ascii="Times New Roman" w:hAnsi="Times New Roman"/>
          <w:b/>
          <w:sz w:val="20"/>
          <w:szCs w:val="20"/>
        </w:rPr>
      </w:pPr>
      <w:r w:rsidRPr="009D0D1A">
        <w:rPr>
          <w:rFonts w:ascii="Times New Roman" w:hAnsi="Times New Roman"/>
          <w:b/>
          <w:sz w:val="20"/>
          <w:szCs w:val="20"/>
        </w:rPr>
        <w:t>10 puncte se acordă din oficiu</w:t>
      </w:r>
    </w:p>
    <w:p w:rsidR="00D95BC3" w:rsidRPr="009D0D1A" w:rsidRDefault="00976D23" w:rsidP="00F649D8">
      <w:pPr>
        <w:autoSpaceDE w:val="0"/>
        <w:autoSpaceDN w:val="0"/>
        <w:adjustRightInd w:val="0"/>
        <w:spacing w:after="0" w:line="240" w:lineRule="auto"/>
        <w:jc w:val="both"/>
        <w:rPr>
          <w:rFonts w:ascii="Times New Roman" w:hAnsi="Times New Roman"/>
          <w:b/>
          <w:bCs/>
          <w:u w:val="single"/>
        </w:rPr>
      </w:pPr>
      <w:r w:rsidRPr="009D0D1A">
        <w:rPr>
          <w:rFonts w:ascii="Times New Roman" w:hAnsi="Times New Roman"/>
          <w:b/>
          <w:bCs/>
          <w:u w:val="single"/>
        </w:rPr>
        <w:t xml:space="preserve">SUBIECTUL I </w:t>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E87EE8" w:rsidRPr="009D0D1A">
        <w:rPr>
          <w:rFonts w:ascii="Times New Roman" w:hAnsi="Times New Roman"/>
          <w:b/>
          <w:bCs/>
          <w:u w:val="single"/>
        </w:rPr>
        <w:tab/>
      </w:r>
      <w:r w:rsidR="000C497B" w:rsidRPr="009D0D1A">
        <w:rPr>
          <w:rFonts w:ascii="Times New Roman" w:hAnsi="Times New Roman"/>
          <w:b/>
          <w:bCs/>
          <w:u w:val="single"/>
        </w:rPr>
        <w:t xml:space="preserve">       </w:t>
      </w:r>
      <w:r w:rsidR="0090758B" w:rsidRPr="009D0D1A">
        <w:rPr>
          <w:rFonts w:ascii="Times New Roman" w:hAnsi="Times New Roman"/>
          <w:b/>
          <w:bCs/>
          <w:u w:val="single"/>
        </w:rPr>
        <w:t>3</w:t>
      </w:r>
      <w:r w:rsidRPr="009D0D1A">
        <w:rPr>
          <w:rFonts w:ascii="Times New Roman" w:hAnsi="Times New Roman"/>
          <w:b/>
          <w:bCs/>
          <w:u w:val="single"/>
        </w:rPr>
        <w:t>0 puncte</w:t>
      </w:r>
    </w:p>
    <w:p w:rsidR="00486CF2" w:rsidRPr="009D0D1A" w:rsidRDefault="0044571F" w:rsidP="009D0D1A">
      <w:pPr>
        <w:autoSpaceDE w:val="0"/>
        <w:autoSpaceDN w:val="0"/>
        <w:adjustRightInd w:val="0"/>
        <w:spacing w:after="0" w:line="240" w:lineRule="auto"/>
        <w:jc w:val="both"/>
        <w:rPr>
          <w:rFonts w:ascii="Times New Roman" w:hAnsi="Times New Roman"/>
        </w:rPr>
      </w:pPr>
      <w:r w:rsidRPr="009D0D1A">
        <w:rPr>
          <w:rFonts w:ascii="Times New Roman" w:hAnsi="Times New Roman"/>
        </w:rPr>
        <w:t>Citiţi cu atenţie textele</w:t>
      </w:r>
      <w:r w:rsidR="00486CF2" w:rsidRPr="009D0D1A">
        <w:rPr>
          <w:rFonts w:ascii="Times New Roman" w:hAnsi="Times New Roman"/>
        </w:rPr>
        <w:t xml:space="preserve"> următo</w:t>
      </w:r>
      <w:r w:rsidRPr="009D0D1A">
        <w:rPr>
          <w:rFonts w:ascii="Times New Roman" w:hAnsi="Times New Roman"/>
        </w:rPr>
        <w:t>a</w:t>
      </w:r>
      <w:r w:rsidR="00486CF2" w:rsidRPr="009D0D1A">
        <w:rPr>
          <w:rFonts w:ascii="Times New Roman" w:hAnsi="Times New Roman"/>
        </w:rPr>
        <w:t>r</w:t>
      </w:r>
      <w:r w:rsidRPr="009D0D1A">
        <w:rPr>
          <w:rFonts w:ascii="Times New Roman" w:hAnsi="Times New Roman"/>
        </w:rPr>
        <w:t>e</w:t>
      </w:r>
      <w:r w:rsidR="00486CF2" w:rsidRPr="009D0D1A">
        <w:rPr>
          <w:rFonts w:ascii="Times New Roman" w:hAnsi="Times New Roman"/>
        </w:rPr>
        <w:t>, apoi rezolvaţi cerinţele formulate:</w:t>
      </w:r>
    </w:p>
    <w:p w:rsidR="00486CF2" w:rsidRPr="009D0D1A" w:rsidRDefault="00CC7AF2" w:rsidP="009D0D1A">
      <w:pPr>
        <w:spacing w:after="0" w:line="240" w:lineRule="auto"/>
        <w:jc w:val="both"/>
        <w:rPr>
          <w:rFonts w:ascii="Times New Roman" w:eastAsia="Times New Roman" w:hAnsi="Times New Roman"/>
          <w:lang w:eastAsia="zh-CN"/>
        </w:rPr>
      </w:pPr>
      <w:r w:rsidRPr="009D0D1A">
        <w:rPr>
          <w:rFonts w:ascii="Times New Roman" w:eastAsia="Times New Roman" w:hAnsi="Times New Roman"/>
          <w:i/>
          <w:iCs/>
          <w:lang w:eastAsia="zh-CN"/>
        </w:rPr>
        <w:t>„Rugaţi-vă pentru cei ce se poartă rău cu voi.”</w:t>
      </w:r>
      <w:r w:rsidRPr="009D0D1A">
        <w:rPr>
          <w:rFonts w:ascii="Times New Roman" w:eastAsia="Times New Roman" w:hAnsi="Times New Roman"/>
          <w:lang w:eastAsia="zh-CN"/>
        </w:rPr>
        <w:t xml:space="preserve"> (Luca 6:28) </w:t>
      </w:r>
      <w:r w:rsidRPr="009D0D1A">
        <w:rPr>
          <w:rFonts w:ascii="Times New Roman" w:eastAsia="Times New Roman" w:hAnsi="Times New Roman"/>
          <w:i/>
          <w:iCs/>
          <w:lang w:eastAsia="zh-CN"/>
        </w:rPr>
        <w:t>„Rugaţi-vă, ca să nu cădeţi în ispită.”</w:t>
      </w:r>
      <w:r w:rsidRPr="009D0D1A">
        <w:rPr>
          <w:rFonts w:ascii="Times New Roman" w:eastAsia="Times New Roman" w:hAnsi="Times New Roman"/>
          <w:lang w:eastAsia="zh-CN"/>
        </w:rPr>
        <w:t xml:space="preserve"> (Luca 22:40) </w:t>
      </w:r>
      <w:r w:rsidRPr="009D0D1A">
        <w:rPr>
          <w:rFonts w:ascii="Times New Roman" w:eastAsia="Times New Roman" w:hAnsi="Times New Roman"/>
          <w:i/>
          <w:lang w:eastAsia="zh-CN"/>
        </w:rPr>
        <w:t>„</w:t>
      </w:r>
      <w:r w:rsidRPr="009D0D1A">
        <w:rPr>
          <w:rFonts w:ascii="Times New Roman" w:eastAsia="Times New Roman" w:hAnsi="Times New Roman"/>
          <w:i/>
          <w:iCs/>
          <w:lang w:eastAsia="zh-CN"/>
        </w:rPr>
        <w:t>Rugaţi-vă neîncetat.”</w:t>
      </w:r>
      <w:r w:rsidRPr="009D0D1A">
        <w:rPr>
          <w:rFonts w:ascii="Times New Roman" w:eastAsia="Times New Roman" w:hAnsi="Times New Roman"/>
          <w:lang w:eastAsia="zh-CN"/>
        </w:rPr>
        <w:t xml:space="preserve"> (1 Tesaloniceni 5:17) </w:t>
      </w:r>
      <w:r w:rsidRPr="009D0D1A">
        <w:rPr>
          <w:rFonts w:ascii="Times New Roman" w:eastAsia="Times New Roman" w:hAnsi="Times New Roman"/>
          <w:i/>
          <w:iCs/>
          <w:lang w:eastAsia="zh-CN"/>
        </w:rPr>
        <w:t>„Rugaţi-vă unii pentru alţii, ca să fiţi vindecaţi. Mare putere are rugăciunea fierbinte a celui neprihănit.”</w:t>
      </w:r>
      <w:r w:rsidRPr="009D0D1A">
        <w:rPr>
          <w:rFonts w:ascii="Times New Roman" w:eastAsia="Times New Roman" w:hAnsi="Times New Roman"/>
          <w:lang w:eastAsia="zh-CN"/>
        </w:rPr>
        <w:t xml:space="preserve"> (Iacov 5:16) </w:t>
      </w:r>
      <w:r w:rsidRPr="009D0D1A">
        <w:rPr>
          <w:rFonts w:ascii="Times New Roman" w:eastAsia="Times New Roman" w:hAnsi="Times New Roman"/>
          <w:i/>
          <w:iCs/>
          <w:lang w:eastAsia="zh-CN"/>
        </w:rPr>
        <w:t>„Rugaţi-vă prin Duhul Sfânt”</w:t>
      </w:r>
      <w:r w:rsidRPr="009D0D1A">
        <w:rPr>
          <w:rFonts w:ascii="Times New Roman" w:eastAsia="Times New Roman" w:hAnsi="Times New Roman"/>
          <w:lang w:eastAsia="zh-CN"/>
        </w:rPr>
        <w:t xml:space="preserve"> (Iuda 1:20)</w:t>
      </w:r>
    </w:p>
    <w:p w:rsidR="0014523C" w:rsidRPr="009D0D1A" w:rsidRDefault="0014523C" w:rsidP="0014523C">
      <w:pPr>
        <w:numPr>
          <w:ilvl w:val="1"/>
          <w:numId w:val="15"/>
        </w:numPr>
        <w:spacing w:after="0" w:line="240" w:lineRule="auto"/>
        <w:jc w:val="both"/>
        <w:rPr>
          <w:rFonts w:ascii="Times New Roman" w:hAnsi="Times New Roman"/>
        </w:rPr>
      </w:pPr>
      <w:r w:rsidRPr="009D0D1A">
        <w:rPr>
          <w:rFonts w:ascii="Times New Roman" w:hAnsi="Times New Roman"/>
        </w:rPr>
        <w:t xml:space="preserve">Precizaţi </w:t>
      </w:r>
      <w:r w:rsidR="00D20C7F" w:rsidRPr="009D0D1A">
        <w:rPr>
          <w:rFonts w:ascii="Times New Roman" w:hAnsi="Times New Roman"/>
        </w:rPr>
        <w:t>c</w:t>
      </w:r>
      <w:r w:rsidR="00007D19" w:rsidRPr="009D0D1A">
        <w:rPr>
          <w:rFonts w:ascii="Times New Roman" w:hAnsi="Times New Roman"/>
        </w:rPr>
        <w:t>are expresia cheie în toate aceste texte.</w:t>
      </w:r>
    </w:p>
    <w:p w:rsidR="00FD119C" w:rsidRPr="009D0D1A" w:rsidRDefault="0014523C" w:rsidP="00FD119C">
      <w:pPr>
        <w:numPr>
          <w:ilvl w:val="1"/>
          <w:numId w:val="15"/>
        </w:numPr>
        <w:spacing w:after="0" w:line="240" w:lineRule="auto"/>
        <w:jc w:val="both"/>
        <w:rPr>
          <w:rFonts w:ascii="Times New Roman" w:hAnsi="Times New Roman"/>
        </w:rPr>
      </w:pPr>
      <w:r w:rsidRPr="009D0D1A">
        <w:rPr>
          <w:rFonts w:ascii="Times New Roman" w:hAnsi="Times New Roman"/>
        </w:rPr>
        <w:t>Menţionaţi</w:t>
      </w:r>
      <w:r w:rsidR="00DE365E" w:rsidRPr="009D0D1A">
        <w:rPr>
          <w:rFonts w:ascii="Times New Roman" w:hAnsi="Times New Roman"/>
        </w:rPr>
        <w:t xml:space="preserve"> </w:t>
      </w:r>
      <w:r w:rsidR="005F6974" w:rsidRPr="009D0D1A">
        <w:rPr>
          <w:rFonts w:ascii="Times New Roman" w:hAnsi="Times New Roman"/>
        </w:rPr>
        <w:t xml:space="preserve">un beneficiu personal al rugăciunii, aşa cum reiese din aceste texte. </w:t>
      </w:r>
    </w:p>
    <w:p w:rsidR="00FD119C" w:rsidRPr="009D0D1A" w:rsidRDefault="00876EB4" w:rsidP="00FD119C">
      <w:pPr>
        <w:numPr>
          <w:ilvl w:val="1"/>
          <w:numId w:val="15"/>
        </w:numPr>
        <w:spacing w:after="0" w:line="240" w:lineRule="auto"/>
        <w:jc w:val="both"/>
        <w:rPr>
          <w:rFonts w:ascii="Times New Roman" w:hAnsi="Times New Roman"/>
        </w:rPr>
      </w:pPr>
      <w:r w:rsidRPr="009D0D1A">
        <w:rPr>
          <w:rFonts w:ascii="Times New Roman" w:hAnsi="Times New Roman"/>
        </w:rPr>
        <w:t xml:space="preserve">Evidenţiaţi </w:t>
      </w:r>
      <w:r w:rsidR="007A538D" w:rsidRPr="009D0D1A">
        <w:rPr>
          <w:rFonts w:ascii="Times New Roman" w:hAnsi="Times New Roman"/>
        </w:rPr>
        <w:t xml:space="preserve">două </w:t>
      </w:r>
      <w:r w:rsidR="005F6974" w:rsidRPr="009D0D1A">
        <w:rPr>
          <w:rFonts w:ascii="Times New Roman" w:hAnsi="Times New Roman"/>
        </w:rPr>
        <w:t>efecte</w:t>
      </w:r>
      <w:r w:rsidR="00D20C7F" w:rsidRPr="009D0D1A">
        <w:rPr>
          <w:rFonts w:ascii="Times New Roman" w:hAnsi="Times New Roman"/>
        </w:rPr>
        <w:t xml:space="preserve"> ale </w:t>
      </w:r>
      <w:r w:rsidR="00FF0747" w:rsidRPr="009D0D1A">
        <w:rPr>
          <w:rFonts w:ascii="Times New Roman" w:hAnsi="Times New Roman"/>
        </w:rPr>
        <w:t xml:space="preserve">rugăciunii </w:t>
      </w:r>
      <w:r w:rsidR="005F6974" w:rsidRPr="009D0D1A">
        <w:rPr>
          <w:rFonts w:ascii="Times New Roman" w:hAnsi="Times New Roman"/>
        </w:rPr>
        <w:t xml:space="preserve">de mijlocire pentru ceilalţi. </w:t>
      </w:r>
    </w:p>
    <w:p w:rsidR="00FD119C" w:rsidRPr="009D0D1A" w:rsidRDefault="00876EB4" w:rsidP="00FD119C">
      <w:pPr>
        <w:numPr>
          <w:ilvl w:val="1"/>
          <w:numId w:val="15"/>
        </w:numPr>
        <w:spacing w:after="0" w:line="240" w:lineRule="auto"/>
        <w:jc w:val="both"/>
        <w:rPr>
          <w:rFonts w:ascii="Times New Roman" w:hAnsi="Times New Roman"/>
        </w:rPr>
      </w:pPr>
      <w:r w:rsidRPr="009D0D1A">
        <w:rPr>
          <w:rFonts w:ascii="Times New Roman" w:hAnsi="Times New Roman"/>
        </w:rPr>
        <w:t>I</w:t>
      </w:r>
      <w:r w:rsidR="00FD119C" w:rsidRPr="009D0D1A">
        <w:rPr>
          <w:rFonts w:ascii="Times New Roman" w:hAnsi="Times New Roman"/>
        </w:rPr>
        <w:t>lustraţi</w:t>
      </w:r>
      <w:r w:rsidRPr="009D0D1A">
        <w:rPr>
          <w:rFonts w:ascii="Times New Roman" w:hAnsi="Times New Roman"/>
        </w:rPr>
        <w:t xml:space="preserve"> </w:t>
      </w:r>
      <w:r w:rsidR="00D20C7F" w:rsidRPr="009D0D1A">
        <w:rPr>
          <w:rFonts w:ascii="Times New Roman" w:hAnsi="Times New Roman"/>
        </w:rPr>
        <w:t xml:space="preserve">o situaţie în care </w:t>
      </w:r>
      <w:r w:rsidR="00AB319A" w:rsidRPr="009D0D1A">
        <w:rPr>
          <w:rFonts w:ascii="Times New Roman" w:hAnsi="Times New Roman"/>
        </w:rPr>
        <w:t xml:space="preserve">o persoană </w:t>
      </w:r>
      <w:r w:rsidR="00FF0747" w:rsidRPr="009D0D1A">
        <w:rPr>
          <w:rFonts w:ascii="Times New Roman" w:hAnsi="Times New Roman"/>
        </w:rPr>
        <w:t xml:space="preserve">împlineşte cuvintele: </w:t>
      </w:r>
      <w:r w:rsidR="00FF0747" w:rsidRPr="009D0D1A">
        <w:rPr>
          <w:rFonts w:ascii="Times New Roman" w:hAnsi="Times New Roman"/>
          <w:i/>
        </w:rPr>
        <w:t>„Rugaţi-vă neîncetat”.</w:t>
      </w:r>
    </w:p>
    <w:p w:rsidR="004C7372" w:rsidRPr="009D0D1A" w:rsidRDefault="005049CB" w:rsidP="004C7372">
      <w:pPr>
        <w:numPr>
          <w:ilvl w:val="1"/>
          <w:numId w:val="15"/>
        </w:numPr>
        <w:spacing w:after="0" w:line="240" w:lineRule="auto"/>
        <w:jc w:val="both"/>
        <w:rPr>
          <w:rFonts w:ascii="Times New Roman" w:hAnsi="Times New Roman"/>
        </w:rPr>
      </w:pPr>
      <w:r w:rsidRPr="009D0D1A">
        <w:rPr>
          <w:rFonts w:ascii="Times New Roman" w:hAnsi="Times New Roman"/>
        </w:rPr>
        <w:t>E</w:t>
      </w:r>
      <w:r w:rsidR="004C7372" w:rsidRPr="009D0D1A">
        <w:rPr>
          <w:rFonts w:ascii="Times New Roman" w:hAnsi="Times New Roman"/>
        </w:rPr>
        <w:t>xplicaţi</w:t>
      </w:r>
      <w:r w:rsidR="00FF0747" w:rsidRPr="009D0D1A">
        <w:rPr>
          <w:rFonts w:ascii="Times New Roman" w:hAnsi="Times New Roman"/>
        </w:rPr>
        <w:t xml:space="preserve"> ce înţelegeţi prin expresia</w:t>
      </w:r>
      <w:r w:rsidR="00121CD0" w:rsidRPr="009D0D1A">
        <w:rPr>
          <w:rFonts w:ascii="Times New Roman" w:hAnsi="Times New Roman"/>
        </w:rPr>
        <w:t xml:space="preserve">: </w:t>
      </w:r>
      <w:r w:rsidR="00121CD0" w:rsidRPr="009D0D1A">
        <w:rPr>
          <w:rFonts w:ascii="Times New Roman" w:hAnsi="Times New Roman"/>
          <w:i/>
        </w:rPr>
        <w:t>„</w:t>
      </w:r>
      <w:r w:rsidR="00FF0747" w:rsidRPr="009D0D1A">
        <w:rPr>
          <w:rFonts w:ascii="Times New Roman" w:hAnsi="Times New Roman"/>
          <w:i/>
        </w:rPr>
        <w:t>Rugaţi-vă prin Duhul Sfânt</w:t>
      </w:r>
      <w:r w:rsidR="00121CD0" w:rsidRPr="009D0D1A">
        <w:rPr>
          <w:rFonts w:ascii="Times New Roman" w:hAnsi="Times New Roman"/>
          <w:i/>
        </w:rPr>
        <w:t>”</w:t>
      </w:r>
      <w:r w:rsidR="00A46FAE" w:rsidRPr="009D0D1A">
        <w:rPr>
          <w:rFonts w:ascii="Times New Roman" w:hAnsi="Times New Roman"/>
        </w:rPr>
        <w:t>.</w:t>
      </w:r>
    </w:p>
    <w:p w:rsidR="00AA0D9F" w:rsidRPr="009D0D1A" w:rsidRDefault="00AA0D9F" w:rsidP="00FD119C">
      <w:pPr>
        <w:spacing w:after="0" w:line="240" w:lineRule="auto"/>
        <w:jc w:val="both"/>
      </w:pPr>
    </w:p>
    <w:p w:rsidR="00F649D8" w:rsidRPr="009D0D1A" w:rsidRDefault="00976D23" w:rsidP="00F649D8">
      <w:pPr>
        <w:autoSpaceDE w:val="0"/>
        <w:autoSpaceDN w:val="0"/>
        <w:adjustRightInd w:val="0"/>
        <w:spacing w:after="0" w:line="240" w:lineRule="auto"/>
        <w:jc w:val="both"/>
        <w:rPr>
          <w:rFonts w:ascii="Times New Roman" w:hAnsi="Times New Roman"/>
          <w:b/>
          <w:bCs/>
          <w:u w:val="single"/>
        </w:rPr>
      </w:pPr>
      <w:r w:rsidRPr="009D0D1A">
        <w:rPr>
          <w:rFonts w:ascii="Times New Roman" w:hAnsi="Times New Roman"/>
          <w:b/>
          <w:bCs/>
          <w:u w:val="single"/>
        </w:rPr>
        <w:t xml:space="preserve">SUBIECTUL II </w:t>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D95BC3" w:rsidRPr="009D0D1A">
        <w:rPr>
          <w:rFonts w:ascii="Times New Roman" w:hAnsi="Times New Roman"/>
          <w:b/>
          <w:bCs/>
          <w:u w:val="single"/>
        </w:rPr>
        <w:tab/>
      </w:r>
      <w:r w:rsidR="00F135F0" w:rsidRPr="009D0D1A">
        <w:rPr>
          <w:rFonts w:ascii="Times New Roman" w:hAnsi="Times New Roman"/>
          <w:b/>
          <w:bCs/>
          <w:u w:val="single"/>
        </w:rPr>
        <w:t xml:space="preserve">     </w:t>
      </w:r>
      <w:r w:rsidR="00F649D8" w:rsidRPr="009D0D1A">
        <w:rPr>
          <w:rFonts w:ascii="Times New Roman" w:hAnsi="Times New Roman"/>
          <w:b/>
          <w:bCs/>
          <w:u w:val="single"/>
        </w:rPr>
        <w:t xml:space="preserve"> </w:t>
      </w:r>
      <w:r w:rsidR="00F135F0" w:rsidRPr="009D0D1A">
        <w:rPr>
          <w:rFonts w:ascii="Times New Roman" w:hAnsi="Times New Roman"/>
          <w:b/>
          <w:bCs/>
          <w:u w:val="single"/>
        </w:rPr>
        <w:t xml:space="preserve"> </w:t>
      </w:r>
      <w:r w:rsidR="0090758B" w:rsidRPr="009D0D1A">
        <w:rPr>
          <w:rFonts w:ascii="Times New Roman" w:hAnsi="Times New Roman"/>
          <w:b/>
          <w:bCs/>
          <w:u w:val="single"/>
        </w:rPr>
        <w:t>2</w:t>
      </w:r>
      <w:r w:rsidRPr="009D0D1A">
        <w:rPr>
          <w:rFonts w:ascii="Times New Roman" w:hAnsi="Times New Roman"/>
          <w:b/>
          <w:bCs/>
          <w:u w:val="single"/>
        </w:rPr>
        <w:t>0 puncte</w:t>
      </w:r>
    </w:p>
    <w:p w:rsidR="00F649D8" w:rsidRPr="009D0D1A" w:rsidRDefault="00007D19" w:rsidP="009D0D1A">
      <w:pPr>
        <w:spacing w:after="0" w:line="240" w:lineRule="auto"/>
        <w:jc w:val="both"/>
        <w:rPr>
          <w:rFonts w:ascii="Times New Roman" w:eastAsia="Times New Roman" w:hAnsi="Times New Roman"/>
          <w:lang w:eastAsia="zh-CN"/>
        </w:rPr>
      </w:pPr>
      <w:r w:rsidRPr="009D0D1A">
        <w:rPr>
          <w:rFonts w:ascii="Times New Roman" w:hAnsi="Times New Roman"/>
          <w:bCs/>
        </w:rPr>
        <w:t>Pornind de la textul</w:t>
      </w:r>
      <w:r w:rsidR="0025462A" w:rsidRPr="009D0D1A">
        <w:rPr>
          <w:rFonts w:ascii="Times New Roman" w:hAnsi="Times New Roman"/>
          <w:bCs/>
        </w:rPr>
        <w:t xml:space="preserve"> de mai jos, a</w:t>
      </w:r>
      <w:r w:rsidR="000337B0" w:rsidRPr="009D0D1A">
        <w:rPr>
          <w:rFonts w:ascii="Times New Roman" w:hAnsi="Times New Roman"/>
          <w:bCs/>
        </w:rPr>
        <w:t xml:space="preserve">rgumentaţi, în 10 – 12 rânduri, </w:t>
      </w:r>
      <w:r w:rsidRPr="009D0D1A">
        <w:rPr>
          <w:rFonts w:ascii="Times New Roman" w:hAnsi="Times New Roman"/>
          <w:bCs/>
        </w:rPr>
        <w:t>importanţa postului</w:t>
      </w:r>
      <w:r w:rsidR="00751915" w:rsidRPr="009D0D1A">
        <w:rPr>
          <w:rFonts w:ascii="Times New Roman" w:hAnsi="Times New Roman"/>
          <w:bCs/>
        </w:rPr>
        <w:t xml:space="preserve">: </w:t>
      </w:r>
      <w:r w:rsidRPr="009D0D1A">
        <w:rPr>
          <w:rFonts w:ascii="Times New Roman" w:eastAsia="Times New Roman" w:hAnsi="Times New Roman"/>
          <w:i/>
          <w:iCs/>
          <w:lang w:eastAsia="zh-CN"/>
        </w:rPr>
        <w:t>„La ce ne foloseşte să postim” – zic ei – „dacă Tu nu vezi?... Pentru că, zice Domnul, în ziua postului vostru, vă lăsaţi în voia pornirilor voastre… Iată, postiţi ca să vă ciorovăiţi şi să vă certaţi… nu postiţi cum cere ziua aceea, ca să vi se audă strigătul sus. Oare acesta este postul plăcut Mie: să-şi chinuiască omul sufletul o zi?... Iată postul plăcut Mie: dezleagă lanţurile răutăţii… împarte-ţi pâinea cu cel flămând şi adu în casa ta pe nenorociţii fără adăpost; dacă vezi pe un om gol, acoperă-l, şi nu întoarce spatele semenului tău.”</w:t>
      </w:r>
      <w:r w:rsidRPr="009D0D1A">
        <w:rPr>
          <w:rFonts w:ascii="Times New Roman" w:eastAsia="Times New Roman" w:hAnsi="Times New Roman"/>
          <w:lang w:eastAsia="zh-CN"/>
        </w:rPr>
        <w:t xml:space="preserve"> (Isaia 58:3-7)</w:t>
      </w:r>
    </w:p>
    <w:p w:rsidR="000337B0" w:rsidRPr="009D0D1A" w:rsidRDefault="000337B0" w:rsidP="009D0D1A">
      <w:pPr>
        <w:autoSpaceDE w:val="0"/>
        <w:autoSpaceDN w:val="0"/>
        <w:adjustRightInd w:val="0"/>
        <w:spacing w:after="0" w:line="240" w:lineRule="auto"/>
        <w:jc w:val="both"/>
        <w:rPr>
          <w:rFonts w:ascii="Times New Roman" w:hAnsi="Times New Roman"/>
          <w:bCs/>
        </w:rPr>
      </w:pPr>
      <w:r w:rsidRPr="009D0D1A">
        <w:rPr>
          <w:rFonts w:ascii="Times New Roman" w:hAnsi="Times New Roman"/>
          <w:bCs/>
        </w:rPr>
        <w:t>În redactarea textului, trebuie:</w:t>
      </w:r>
    </w:p>
    <w:p w:rsidR="000337B0" w:rsidRPr="009D0D1A" w:rsidRDefault="000337B0" w:rsidP="009D0D1A">
      <w:pPr>
        <w:numPr>
          <w:ilvl w:val="0"/>
          <w:numId w:val="20"/>
        </w:numPr>
        <w:autoSpaceDE w:val="0"/>
        <w:autoSpaceDN w:val="0"/>
        <w:adjustRightInd w:val="0"/>
        <w:spacing w:after="0" w:line="240" w:lineRule="auto"/>
        <w:jc w:val="both"/>
        <w:rPr>
          <w:rFonts w:ascii="Times New Roman" w:hAnsi="Times New Roman"/>
          <w:bCs/>
        </w:rPr>
      </w:pPr>
      <w:r w:rsidRPr="009D0D1A">
        <w:rPr>
          <w:rFonts w:ascii="Times New Roman" w:hAnsi="Times New Roman"/>
          <w:bCs/>
        </w:rPr>
        <w:t>să respectaţi construcţia unui text de tip argumentativ: structurarea ideilor în scris, utilizarea mijloacelor lingvistice adecvate exprimării unei opinii;</w:t>
      </w:r>
    </w:p>
    <w:p w:rsidR="00007D19" w:rsidRPr="009D0D1A" w:rsidRDefault="000337B0" w:rsidP="00F649D8">
      <w:pPr>
        <w:numPr>
          <w:ilvl w:val="0"/>
          <w:numId w:val="20"/>
        </w:numPr>
        <w:autoSpaceDE w:val="0"/>
        <w:autoSpaceDN w:val="0"/>
        <w:adjustRightInd w:val="0"/>
        <w:spacing w:after="0" w:line="240" w:lineRule="auto"/>
        <w:jc w:val="both"/>
        <w:rPr>
          <w:rFonts w:ascii="Times New Roman" w:hAnsi="Times New Roman"/>
          <w:bCs/>
        </w:rPr>
      </w:pPr>
      <w:r w:rsidRPr="009D0D1A">
        <w:rPr>
          <w:rFonts w:ascii="Times New Roman" w:hAnsi="Times New Roman"/>
          <w:bCs/>
        </w:rPr>
        <w:t xml:space="preserve">să elaboraţi propria argumentare în concordanţă cu tema dată: </w:t>
      </w:r>
      <w:r w:rsidR="002F428E" w:rsidRPr="009D0D1A">
        <w:rPr>
          <w:rFonts w:ascii="Times New Roman" w:hAnsi="Times New Roman"/>
          <w:bCs/>
        </w:rPr>
        <w:t>formularea propriei opinii faţă de ideea pe care o exprimă afirmaţia dată, enunţarea argumentelor adecvate şi formularea unei concluzii pertinente.</w:t>
      </w:r>
    </w:p>
    <w:p w:rsidR="00900B59" w:rsidRPr="009D0D1A" w:rsidRDefault="00976D23" w:rsidP="00F649D8">
      <w:pPr>
        <w:autoSpaceDE w:val="0"/>
        <w:autoSpaceDN w:val="0"/>
        <w:adjustRightInd w:val="0"/>
        <w:spacing w:after="0" w:line="240" w:lineRule="auto"/>
        <w:jc w:val="both"/>
        <w:rPr>
          <w:rFonts w:ascii="Times New Roman" w:hAnsi="Times New Roman"/>
          <w:b/>
          <w:bCs/>
          <w:u w:val="single"/>
        </w:rPr>
      </w:pPr>
      <w:r w:rsidRPr="009D0D1A">
        <w:rPr>
          <w:rFonts w:ascii="Times New Roman" w:hAnsi="Times New Roman"/>
          <w:b/>
          <w:bCs/>
          <w:u w:val="single"/>
        </w:rPr>
        <w:t xml:space="preserve">SUBIECTUL III </w:t>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1F1C73" w:rsidRPr="009D0D1A">
        <w:rPr>
          <w:rFonts w:ascii="Times New Roman" w:hAnsi="Times New Roman"/>
          <w:b/>
          <w:bCs/>
          <w:u w:val="single"/>
        </w:rPr>
        <w:tab/>
      </w:r>
      <w:r w:rsidR="00F135F0" w:rsidRPr="009D0D1A">
        <w:rPr>
          <w:rFonts w:ascii="Times New Roman" w:hAnsi="Times New Roman"/>
          <w:b/>
          <w:bCs/>
          <w:u w:val="single"/>
        </w:rPr>
        <w:t xml:space="preserve">      </w:t>
      </w:r>
      <w:r w:rsidR="00F649D8" w:rsidRPr="009D0D1A">
        <w:rPr>
          <w:rFonts w:ascii="Times New Roman" w:hAnsi="Times New Roman"/>
          <w:b/>
          <w:bCs/>
          <w:u w:val="single"/>
        </w:rPr>
        <w:t xml:space="preserve"> </w:t>
      </w:r>
      <w:r w:rsidRPr="009D0D1A">
        <w:rPr>
          <w:rFonts w:ascii="Times New Roman" w:hAnsi="Times New Roman"/>
          <w:b/>
          <w:bCs/>
          <w:u w:val="single"/>
        </w:rPr>
        <w:t>40 puncte</w:t>
      </w:r>
    </w:p>
    <w:p w:rsidR="00C56BB8" w:rsidRPr="009D0D1A" w:rsidRDefault="00E30F71" w:rsidP="009D0D1A">
      <w:pPr>
        <w:spacing w:after="0" w:line="240" w:lineRule="auto"/>
        <w:jc w:val="both"/>
        <w:rPr>
          <w:rFonts w:ascii="Times New Roman" w:hAnsi="Times New Roman"/>
          <w:color w:val="FF0000"/>
        </w:rPr>
      </w:pPr>
      <w:r w:rsidRPr="009D0D1A">
        <w:rPr>
          <w:rFonts w:ascii="Times New Roman" w:hAnsi="Times New Roman"/>
        </w:rPr>
        <w:t xml:space="preserve">Pornind de la </w:t>
      </w:r>
      <w:r w:rsidR="007C4250" w:rsidRPr="009D0D1A">
        <w:rPr>
          <w:rFonts w:ascii="Times New Roman" w:hAnsi="Times New Roman"/>
        </w:rPr>
        <w:t>textele</w:t>
      </w:r>
      <w:r w:rsidR="00F2067E" w:rsidRPr="009D0D1A">
        <w:rPr>
          <w:rFonts w:ascii="Times New Roman" w:hAnsi="Times New Roman"/>
        </w:rPr>
        <w:t xml:space="preserve"> de mai jos</w:t>
      </w:r>
      <w:r w:rsidRPr="009D0D1A">
        <w:rPr>
          <w:rFonts w:ascii="Times New Roman" w:hAnsi="Times New Roman"/>
        </w:rPr>
        <w:t xml:space="preserve"> </w:t>
      </w:r>
      <w:r w:rsidR="00AF28E8" w:rsidRPr="009D0D1A">
        <w:rPr>
          <w:rFonts w:ascii="Times New Roman" w:hAnsi="Times New Roman"/>
        </w:rPr>
        <w:t xml:space="preserve">redactează un eseu de </w:t>
      </w:r>
      <w:r w:rsidR="00C56BB8" w:rsidRPr="009D0D1A">
        <w:rPr>
          <w:rFonts w:ascii="Times New Roman" w:hAnsi="Times New Roman"/>
        </w:rPr>
        <w:t>1-</w:t>
      </w:r>
      <w:r w:rsidR="00AF28E8" w:rsidRPr="009D0D1A">
        <w:rPr>
          <w:rFonts w:ascii="Times New Roman" w:hAnsi="Times New Roman"/>
        </w:rPr>
        <w:t>2</w:t>
      </w:r>
      <w:r w:rsidRPr="009D0D1A">
        <w:rPr>
          <w:rFonts w:ascii="Times New Roman" w:hAnsi="Times New Roman"/>
        </w:rPr>
        <w:t xml:space="preserve"> pagini, în care să-i răspunzi prietenului tău la întrebarea: </w:t>
      </w:r>
      <w:r w:rsidR="00F2067E" w:rsidRPr="009D0D1A">
        <w:rPr>
          <w:rFonts w:ascii="Times New Roman" w:hAnsi="Times New Roman"/>
          <w:i/>
        </w:rPr>
        <w:t>„</w:t>
      </w:r>
      <w:r w:rsidR="00007D19" w:rsidRPr="009D0D1A">
        <w:rPr>
          <w:rFonts w:ascii="Times New Roman" w:hAnsi="Times New Roman"/>
          <w:i/>
        </w:rPr>
        <w:t>Poate</w:t>
      </w:r>
      <w:r w:rsidR="007C4250" w:rsidRPr="009D0D1A">
        <w:rPr>
          <w:rFonts w:ascii="Times New Roman" w:hAnsi="Times New Roman"/>
          <w:i/>
        </w:rPr>
        <w:t xml:space="preserve"> un tânăr să</w:t>
      </w:r>
      <w:r w:rsidR="00007D19" w:rsidRPr="009D0D1A">
        <w:rPr>
          <w:rFonts w:ascii="Times New Roman" w:hAnsi="Times New Roman"/>
          <w:i/>
        </w:rPr>
        <w:t>-L cunoască pe Dumnezeu</w:t>
      </w:r>
      <w:r w:rsidR="007C4250" w:rsidRPr="009D0D1A">
        <w:rPr>
          <w:rFonts w:ascii="Times New Roman" w:hAnsi="Times New Roman"/>
          <w:i/>
        </w:rPr>
        <w:t xml:space="preserve"> </w:t>
      </w:r>
      <w:r w:rsidR="00007D19" w:rsidRPr="009D0D1A">
        <w:rPr>
          <w:rFonts w:ascii="Times New Roman" w:hAnsi="Times New Roman"/>
          <w:i/>
        </w:rPr>
        <w:t>chiar dacă nu citeşte Sfânta Scriptură</w:t>
      </w:r>
      <w:r w:rsidR="007C4250" w:rsidRPr="009D0D1A">
        <w:rPr>
          <w:rFonts w:ascii="Times New Roman" w:hAnsi="Times New Roman"/>
          <w:i/>
        </w:rPr>
        <w:t>?</w:t>
      </w:r>
      <w:r w:rsidR="00F2067E" w:rsidRPr="009D0D1A">
        <w:rPr>
          <w:rFonts w:ascii="Times New Roman" w:hAnsi="Times New Roman"/>
          <w:i/>
        </w:rPr>
        <w:t>”</w:t>
      </w:r>
    </w:p>
    <w:p w:rsidR="00C56BB8" w:rsidRPr="009D0D1A" w:rsidRDefault="00156BB2" w:rsidP="009D0D1A">
      <w:pPr>
        <w:spacing w:after="0" w:line="240" w:lineRule="auto"/>
        <w:jc w:val="both"/>
        <w:rPr>
          <w:rFonts w:ascii="Times New Roman" w:eastAsia="Times New Roman" w:hAnsi="Times New Roman"/>
          <w:lang w:eastAsia="zh-CN"/>
        </w:rPr>
      </w:pPr>
      <w:r w:rsidRPr="009D0D1A">
        <w:rPr>
          <w:rFonts w:ascii="Times New Roman" w:eastAsia="Times New Roman" w:hAnsi="Times New Roman"/>
          <w:i/>
          <w:iCs/>
          <w:lang w:eastAsia="zh-CN"/>
        </w:rPr>
        <w:t xml:space="preserve">„Cerurile spun slava lui Dumnezeu, şi întinderea lor vesteşte lucrarea mâinilor Lui. O zi istoriseşte alteia acest lucru, o noapte dă de ştire alteia despre el. Şi aceasta fără vorbe, fără cuvinte al căror sunet să fie auzit” </w:t>
      </w:r>
      <w:r w:rsidRPr="009D0D1A">
        <w:rPr>
          <w:rFonts w:ascii="Times New Roman" w:eastAsia="Times New Roman" w:hAnsi="Times New Roman"/>
          <w:lang w:eastAsia="zh-CN"/>
        </w:rPr>
        <w:t>(Psalmi 19:1-3)</w:t>
      </w:r>
    </w:p>
    <w:p w:rsidR="00475D3F" w:rsidRPr="009D0D1A" w:rsidRDefault="00475D3F" w:rsidP="009D0D1A">
      <w:pPr>
        <w:spacing w:after="0" w:line="240" w:lineRule="auto"/>
        <w:jc w:val="both"/>
        <w:rPr>
          <w:rFonts w:ascii="Times New Roman" w:eastAsia="Times New Roman" w:hAnsi="Times New Roman"/>
          <w:lang w:eastAsia="zh-CN"/>
        </w:rPr>
      </w:pPr>
      <w:r w:rsidRPr="009D0D1A">
        <w:rPr>
          <w:rFonts w:ascii="Times New Roman" w:eastAsia="Times New Roman" w:hAnsi="Times New Roman"/>
          <w:i/>
          <w:iCs/>
          <w:lang w:eastAsia="zh-CN"/>
        </w:rPr>
        <w:t>„Ce am auzit, ce ştim, ce ne-au povestit părinţii noştri, nu vom ascunde de copiii lor; ci vom vesti neamului de oameni care va veni laudele Domnului, puterea Lui şi minunile pe care le-a făcut.”</w:t>
      </w:r>
      <w:r w:rsidRPr="009D0D1A">
        <w:rPr>
          <w:rFonts w:ascii="Times New Roman" w:eastAsia="Times New Roman" w:hAnsi="Times New Roman"/>
          <w:lang w:eastAsia="zh-CN"/>
        </w:rPr>
        <w:t xml:space="preserve"> (Psalmi 78:3-4)</w:t>
      </w:r>
    </w:p>
    <w:p w:rsidR="00475D3F" w:rsidRPr="009D0D1A" w:rsidRDefault="00475D3F" w:rsidP="009D0D1A">
      <w:pPr>
        <w:spacing w:after="0" w:line="240" w:lineRule="auto"/>
        <w:jc w:val="both"/>
        <w:rPr>
          <w:rFonts w:ascii="Times New Roman" w:eastAsia="Times New Roman" w:hAnsi="Times New Roman"/>
          <w:lang w:eastAsia="zh-CN"/>
        </w:rPr>
      </w:pPr>
      <w:r w:rsidRPr="009D0D1A">
        <w:rPr>
          <w:rFonts w:ascii="Times New Roman" w:eastAsia="Times New Roman" w:hAnsi="Times New Roman"/>
          <w:i/>
          <w:iCs/>
          <w:lang w:eastAsia="zh-CN"/>
        </w:rPr>
        <w:t>„Fiindcă ce se poate cunoaşte despre Dumnezeu le este descoperit în ei, căci le-a fost arătat de Dumnezeu. În adevăr, însuşirile nevăzute ale Lui, puterea Lui veşnică şi dumnezeirea Lui se văd lămurit, de la facerea lumii, când te uiţi cu băgare de seamă la ele în lucrurile făcute de E</w:t>
      </w:r>
      <w:r w:rsidR="000937F6" w:rsidRPr="009D0D1A">
        <w:rPr>
          <w:rFonts w:ascii="Times New Roman" w:eastAsia="Times New Roman" w:hAnsi="Times New Roman"/>
          <w:i/>
          <w:iCs/>
          <w:lang w:eastAsia="zh-CN"/>
        </w:rPr>
        <w:t>l. Aşa că nu se pot dezvinovăţi.</w:t>
      </w:r>
      <w:r w:rsidRPr="009D0D1A">
        <w:rPr>
          <w:rFonts w:ascii="Times New Roman" w:eastAsia="Times New Roman" w:hAnsi="Times New Roman"/>
          <w:i/>
          <w:iCs/>
          <w:lang w:eastAsia="zh-CN"/>
        </w:rPr>
        <w:t>”</w:t>
      </w:r>
      <w:r w:rsidRPr="009D0D1A">
        <w:rPr>
          <w:rFonts w:ascii="Times New Roman" w:eastAsia="Times New Roman" w:hAnsi="Times New Roman"/>
          <w:lang w:eastAsia="zh-CN"/>
        </w:rPr>
        <w:t xml:space="preserve"> </w:t>
      </w:r>
      <w:r w:rsidR="000937F6" w:rsidRPr="009D0D1A">
        <w:rPr>
          <w:rFonts w:ascii="Times New Roman" w:eastAsia="Times New Roman" w:hAnsi="Times New Roman"/>
          <w:lang w:eastAsia="zh-CN"/>
        </w:rPr>
        <w:t>(Romani 1:19-20</w:t>
      </w:r>
      <w:r w:rsidRPr="009D0D1A">
        <w:rPr>
          <w:rFonts w:ascii="Times New Roman" w:eastAsia="Times New Roman" w:hAnsi="Times New Roman"/>
          <w:lang w:eastAsia="zh-CN"/>
        </w:rPr>
        <w:t>)</w:t>
      </w:r>
    </w:p>
    <w:p w:rsidR="00475D3F" w:rsidRPr="009D0D1A" w:rsidRDefault="00475D3F" w:rsidP="009D0D1A">
      <w:pPr>
        <w:spacing w:after="0" w:line="240" w:lineRule="auto"/>
        <w:rPr>
          <w:rFonts w:ascii="Times New Roman" w:hAnsi="Times New Roman"/>
        </w:rPr>
      </w:pPr>
    </w:p>
    <w:p w:rsidR="0090437A" w:rsidRPr="009D0D1A" w:rsidRDefault="00E30F71" w:rsidP="009D0D1A">
      <w:pPr>
        <w:spacing w:after="0" w:line="240" w:lineRule="auto"/>
        <w:jc w:val="both"/>
        <w:rPr>
          <w:rFonts w:ascii="Times New Roman" w:hAnsi="Times New Roman"/>
          <w:color w:val="FF0000"/>
        </w:rPr>
      </w:pPr>
      <w:r w:rsidRPr="009D0D1A">
        <w:rPr>
          <w:rFonts w:ascii="Times New Roman" w:hAnsi="Times New Roman"/>
          <w:b/>
          <w:bCs/>
        </w:rPr>
        <w:t xml:space="preserve">Notă! </w:t>
      </w:r>
      <w:r w:rsidRPr="009D0D1A">
        <w:rPr>
          <w:rFonts w:ascii="Times New Roman" w:hAnsi="Times New Roman"/>
        </w:rPr>
        <w:t xml:space="preserve">Se punctează şi </w:t>
      </w:r>
      <w:r w:rsidRPr="009D0D1A">
        <w:rPr>
          <w:rFonts w:ascii="Times New Roman" w:hAnsi="Times New Roman"/>
          <w:bCs/>
        </w:rPr>
        <w:t>structurarea compoziţiei</w:t>
      </w:r>
      <w:r w:rsidRPr="009D0D1A">
        <w:rPr>
          <w:rFonts w:ascii="Times New Roman" w:hAnsi="Times New Roman"/>
          <w:b/>
          <w:bCs/>
        </w:rPr>
        <w:t xml:space="preserve"> </w:t>
      </w:r>
      <w:r w:rsidRPr="009D0D1A">
        <w:rPr>
          <w:rFonts w:ascii="Times New Roman" w:hAnsi="Times New Roman"/>
        </w:rPr>
        <w:t>(introducere, cuprins, încheiere), înlănţuirea logică a ideilor, originalitatea lucrării, utilizarea adecvată a limbajului religios şi citarea din Sfânta Scriptură.</w:t>
      </w:r>
    </w:p>
    <w:p w:rsidR="00437637" w:rsidRPr="00294CC1" w:rsidRDefault="00437637" w:rsidP="009D0D1A">
      <w:pPr>
        <w:autoSpaceDE w:val="0"/>
        <w:autoSpaceDN w:val="0"/>
        <w:adjustRightInd w:val="0"/>
        <w:spacing w:after="0" w:line="240" w:lineRule="auto"/>
        <w:rPr>
          <w:rFonts w:ascii="Times New Roman" w:hAnsi="Times New Roman"/>
          <w:b/>
          <w:color w:val="FF0000"/>
          <w:sz w:val="24"/>
          <w:szCs w:val="24"/>
        </w:rPr>
      </w:pPr>
    </w:p>
    <w:p w:rsidR="00437637" w:rsidRPr="00294CC1"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9D0D1A" w:rsidRPr="009D0D1A" w:rsidRDefault="009D0D1A" w:rsidP="009D0D1A">
      <w:pPr>
        <w:tabs>
          <w:tab w:val="left" w:pos="2498"/>
        </w:tabs>
        <w:spacing w:after="0" w:line="240" w:lineRule="auto"/>
        <w:ind w:left="360"/>
        <w:jc w:val="center"/>
        <w:rPr>
          <w:rFonts w:ascii="Times New Roman" w:hAnsi="Times New Roman"/>
          <w:sz w:val="20"/>
          <w:szCs w:val="20"/>
        </w:rPr>
      </w:pPr>
      <w:r w:rsidRPr="009D0D1A">
        <w:rPr>
          <w:rFonts w:ascii="Times New Roman" w:hAnsi="Times New Roman"/>
          <w:b/>
          <w:sz w:val="20"/>
          <w:szCs w:val="20"/>
        </w:rPr>
        <w:lastRenderedPageBreak/>
        <w:t>OLIMPIADA DE RELIGIE</w:t>
      </w:r>
    </w:p>
    <w:p w:rsidR="009D0D1A" w:rsidRPr="009D0D1A" w:rsidRDefault="009D0D1A" w:rsidP="009D0D1A">
      <w:pPr>
        <w:tabs>
          <w:tab w:val="left" w:pos="2498"/>
        </w:tabs>
        <w:spacing w:after="0" w:line="240" w:lineRule="auto"/>
        <w:ind w:left="360"/>
        <w:jc w:val="center"/>
        <w:rPr>
          <w:rFonts w:ascii="Times New Roman" w:hAnsi="Times New Roman"/>
          <w:sz w:val="20"/>
          <w:szCs w:val="20"/>
        </w:rPr>
      </w:pPr>
      <w:r w:rsidRPr="009D0D1A">
        <w:rPr>
          <w:rFonts w:ascii="Times New Roman" w:hAnsi="Times New Roman"/>
          <w:b/>
          <w:sz w:val="20"/>
          <w:szCs w:val="20"/>
        </w:rPr>
        <w:t>Alianța evanghelică</w:t>
      </w:r>
    </w:p>
    <w:p w:rsidR="009D0D1A" w:rsidRPr="009D0D1A" w:rsidRDefault="009D0D1A" w:rsidP="009D0D1A">
      <w:pPr>
        <w:tabs>
          <w:tab w:val="left" w:pos="2498"/>
        </w:tabs>
        <w:spacing w:after="0" w:line="240" w:lineRule="auto"/>
        <w:ind w:left="360"/>
        <w:jc w:val="center"/>
        <w:rPr>
          <w:rFonts w:ascii="Times New Roman" w:hAnsi="Times New Roman"/>
          <w:sz w:val="20"/>
          <w:szCs w:val="20"/>
        </w:rPr>
      </w:pPr>
      <w:r w:rsidRPr="009D0D1A">
        <w:rPr>
          <w:rFonts w:ascii="Times New Roman" w:hAnsi="Times New Roman"/>
          <w:b/>
          <w:sz w:val="20"/>
          <w:szCs w:val="20"/>
        </w:rPr>
        <w:t xml:space="preserve">Etapa  județeană – </w:t>
      </w:r>
      <w:r w:rsidRPr="009D0D1A">
        <w:rPr>
          <w:rFonts w:ascii="Times New Roman" w:hAnsi="Times New Roman"/>
          <w:b/>
          <w:caps/>
          <w:sz w:val="20"/>
          <w:szCs w:val="20"/>
          <w:lang w:val="es-ES"/>
        </w:rPr>
        <w:t xml:space="preserve">05 MARTie 2016 - </w:t>
      </w:r>
      <w:r w:rsidRPr="009D0D1A">
        <w:rPr>
          <w:rFonts w:ascii="Times New Roman" w:hAnsi="Times New Roman"/>
          <w:b/>
          <w:sz w:val="20"/>
          <w:szCs w:val="20"/>
        </w:rPr>
        <w:t>CLASA A-X</w:t>
      </w:r>
      <w:r>
        <w:rPr>
          <w:rFonts w:ascii="Times New Roman" w:hAnsi="Times New Roman"/>
          <w:b/>
          <w:sz w:val="20"/>
          <w:szCs w:val="20"/>
        </w:rPr>
        <w:t>I</w:t>
      </w:r>
      <w:r w:rsidRPr="009D0D1A">
        <w:rPr>
          <w:rFonts w:ascii="Times New Roman" w:hAnsi="Times New Roman"/>
          <w:b/>
          <w:sz w:val="20"/>
          <w:szCs w:val="20"/>
        </w:rPr>
        <w:t>-A</w:t>
      </w:r>
    </w:p>
    <w:p w:rsidR="009D0D1A" w:rsidRPr="009D0D1A" w:rsidRDefault="009D0D1A" w:rsidP="009D0D1A">
      <w:pPr>
        <w:autoSpaceDE w:val="0"/>
        <w:autoSpaceDN w:val="0"/>
        <w:adjustRightInd w:val="0"/>
        <w:spacing w:after="0" w:line="240" w:lineRule="auto"/>
        <w:ind w:left="360"/>
        <w:jc w:val="center"/>
        <w:rPr>
          <w:b/>
          <w:bCs/>
          <w:sz w:val="20"/>
          <w:szCs w:val="20"/>
        </w:rPr>
      </w:pPr>
      <w:r w:rsidRPr="009D0D1A">
        <w:rPr>
          <w:rFonts w:ascii="Times New Roman" w:hAnsi="Times New Roman"/>
          <w:b/>
          <w:bCs/>
          <w:sz w:val="20"/>
          <w:szCs w:val="20"/>
        </w:rPr>
        <w:t>BAREM DE CORECTARE ŞI NOTARE</w:t>
      </w:r>
    </w:p>
    <w:p w:rsidR="00A40C9A" w:rsidRPr="009D0D1A" w:rsidRDefault="00A40C9A" w:rsidP="00A40C9A">
      <w:pPr>
        <w:numPr>
          <w:ilvl w:val="0"/>
          <w:numId w:val="16"/>
        </w:numPr>
        <w:autoSpaceDE w:val="0"/>
        <w:autoSpaceDN w:val="0"/>
        <w:adjustRightInd w:val="0"/>
        <w:spacing w:after="0" w:line="240" w:lineRule="auto"/>
        <w:jc w:val="both"/>
        <w:rPr>
          <w:rFonts w:ascii="Times New Roman" w:hAnsi="Times New Roman"/>
          <w:b/>
          <w:bCs/>
          <w:sz w:val="20"/>
          <w:szCs w:val="20"/>
        </w:rPr>
      </w:pPr>
      <w:r w:rsidRPr="009D0D1A">
        <w:rPr>
          <w:rFonts w:ascii="Times New Roman" w:hAnsi="Times New Roman"/>
          <w:b/>
          <w:bCs/>
          <w:sz w:val="20"/>
          <w:szCs w:val="20"/>
        </w:rPr>
        <w:t>Nu se acordă</w:t>
      </w:r>
      <w:r w:rsidRPr="009D0D1A">
        <w:rPr>
          <w:rFonts w:ascii="Times New Roman" w:hAnsi="Times New Roman"/>
          <w:sz w:val="20"/>
          <w:szCs w:val="20"/>
        </w:rPr>
        <w:t xml:space="preserve"> </w:t>
      </w:r>
      <w:r w:rsidRPr="009D0D1A">
        <w:rPr>
          <w:rFonts w:ascii="Times New Roman" w:hAnsi="Times New Roman"/>
          <w:b/>
          <w:bCs/>
          <w:sz w:val="20"/>
          <w:szCs w:val="20"/>
        </w:rPr>
        <w:t>punctaje intermediare, altele decât cele prevăzute explicit prin barem.</w:t>
      </w:r>
    </w:p>
    <w:p w:rsidR="00A40C9A" w:rsidRPr="009D0D1A" w:rsidRDefault="00A40C9A" w:rsidP="00A40C9A">
      <w:pPr>
        <w:numPr>
          <w:ilvl w:val="0"/>
          <w:numId w:val="16"/>
        </w:numPr>
        <w:autoSpaceDE w:val="0"/>
        <w:autoSpaceDN w:val="0"/>
        <w:adjustRightInd w:val="0"/>
        <w:spacing w:after="0" w:line="240" w:lineRule="auto"/>
        <w:jc w:val="both"/>
        <w:rPr>
          <w:rFonts w:ascii="Times New Roman" w:hAnsi="Times New Roman"/>
          <w:b/>
          <w:bCs/>
          <w:sz w:val="20"/>
          <w:szCs w:val="20"/>
        </w:rPr>
      </w:pPr>
      <w:r w:rsidRPr="009D0D1A">
        <w:rPr>
          <w:rFonts w:ascii="Times New Roman" w:hAnsi="Times New Roman"/>
          <w:b/>
          <w:bCs/>
          <w:sz w:val="20"/>
          <w:szCs w:val="20"/>
        </w:rPr>
        <w:t>Se vor puncta orice alte formulări şi modalităţi de rezolvare corectă</w:t>
      </w:r>
      <w:r w:rsidRPr="009D0D1A">
        <w:rPr>
          <w:rFonts w:ascii="Times New Roman" w:hAnsi="Times New Roman"/>
          <w:sz w:val="20"/>
          <w:szCs w:val="20"/>
        </w:rPr>
        <w:t xml:space="preserve"> </w:t>
      </w:r>
      <w:r w:rsidRPr="009D0D1A">
        <w:rPr>
          <w:rFonts w:ascii="Times New Roman" w:hAnsi="Times New Roman"/>
          <w:b/>
          <w:bCs/>
          <w:sz w:val="20"/>
          <w:szCs w:val="20"/>
        </w:rPr>
        <w:t>a cerinţelor, în acord cu ideile precizate în barem.</w:t>
      </w:r>
    </w:p>
    <w:p w:rsidR="00A40C9A" w:rsidRPr="009D0D1A" w:rsidRDefault="00A40C9A" w:rsidP="00A40C9A">
      <w:pPr>
        <w:jc w:val="both"/>
        <w:rPr>
          <w:rFonts w:ascii="Times New Roman" w:hAnsi="Times New Roman"/>
          <w:b/>
          <w:u w:val="single"/>
        </w:rPr>
      </w:pPr>
      <w:r w:rsidRPr="009D0D1A">
        <w:rPr>
          <w:rFonts w:ascii="Times New Roman" w:hAnsi="Times New Roman"/>
          <w:b/>
          <w:u w:val="single"/>
        </w:rPr>
        <w:t>Subiectul I</w:t>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t xml:space="preserve">  </w:t>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t xml:space="preserve">   </w:t>
      </w:r>
      <w:r w:rsidRPr="009D0D1A">
        <w:rPr>
          <w:rFonts w:ascii="Times New Roman" w:hAnsi="Times New Roman"/>
          <w:b/>
          <w:u w:val="single"/>
        </w:rPr>
        <w:tab/>
        <w:t xml:space="preserve">        </w:t>
      </w:r>
      <w:r w:rsidRPr="009D0D1A">
        <w:rPr>
          <w:rFonts w:ascii="Times New Roman" w:hAnsi="Times New Roman"/>
          <w:b/>
          <w:u w:val="single"/>
        </w:rPr>
        <w:tab/>
        <w:t xml:space="preserve">                      30 puncte</w:t>
      </w:r>
    </w:p>
    <w:p w:rsidR="00A40C9A" w:rsidRPr="009D0D1A" w:rsidRDefault="00A40C9A" w:rsidP="00A40C9A">
      <w:pPr>
        <w:numPr>
          <w:ilvl w:val="0"/>
          <w:numId w:val="17"/>
        </w:numPr>
        <w:spacing w:after="0" w:line="240" w:lineRule="auto"/>
        <w:jc w:val="both"/>
        <w:rPr>
          <w:rFonts w:ascii="Times New Roman" w:hAnsi="Times New Roman"/>
        </w:rPr>
      </w:pPr>
      <w:r w:rsidRPr="009D0D1A">
        <w:rPr>
          <w:rFonts w:ascii="Times New Roman" w:hAnsi="Times New Roman"/>
        </w:rPr>
        <w:t xml:space="preserve">Pentru precizarea corectă a expresiei cheie </w:t>
      </w:r>
      <w:r w:rsidRPr="009D0D1A">
        <w:rPr>
          <w:rFonts w:ascii="Times New Roman" w:hAnsi="Times New Roman"/>
          <w:i/>
        </w:rPr>
        <w:t>(„Rugaţi-vă”)</w:t>
      </w:r>
      <w:r w:rsidRPr="009D0D1A">
        <w:rPr>
          <w:rFonts w:ascii="Times New Roman" w:hAnsi="Times New Roman"/>
        </w:rPr>
        <w:t xml:space="preserve"> se acordă </w:t>
      </w:r>
      <w:r w:rsidRPr="009D0D1A">
        <w:rPr>
          <w:rFonts w:ascii="Times New Roman" w:hAnsi="Times New Roman"/>
          <w:b/>
        </w:rPr>
        <w:t>6 puncte,</w:t>
      </w:r>
      <w:r w:rsidRPr="009D0D1A">
        <w:rPr>
          <w:rFonts w:ascii="Times New Roman" w:hAnsi="Times New Roman"/>
        </w:rPr>
        <w:t xml:space="preserve"> pentru răspuns parţial corect sau incomplet se acordă</w:t>
      </w:r>
      <w:r w:rsidRPr="009D0D1A">
        <w:rPr>
          <w:rFonts w:ascii="Times New Roman" w:hAnsi="Times New Roman"/>
          <w:b/>
        </w:rPr>
        <w:t xml:space="preserve"> 3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7"/>
        </w:numPr>
        <w:spacing w:after="0" w:line="240" w:lineRule="auto"/>
        <w:jc w:val="both"/>
        <w:rPr>
          <w:rFonts w:ascii="Times New Roman" w:hAnsi="Times New Roman"/>
        </w:rPr>
      </w:pPr>
      <w:r w:rsidRPr="009D0D1A">
        <w:rPr>
          <w:rFonts w:ascii="Times New Roman" w:hAnsi="Times New Roman"/>
        </w:rPr>
        <w:t xml:space="preserve">Pentru menţionarea corectă a cel puţin un beneficiu personal al rugăciunii </w:t>
      </w:r>
      <w:r w:rsidRPr="009D0D1A">
        <w:rPr>
          <w:rFonts w:ascii="Times New Roman" w:hAnsi="Times New Roman"/>
          <w:i/>
        </w:rPr>
        <w:t>(„să nu cădeţi în ispită” / „să fiţi vindecaţi”)</w:t>
      </w:r>
      <w:r w:rsidRPr="009D0D1A">
        <w:rPr>
          <w:rFonts w:ascii="Times New Roman" w:hAnsi="Times New Roman"/>
        </w:rPr>
        <w:t xml:space="preserve"> se acordă </w:t>
      </w:r>
      <w:r w:rsidRPr="009D0D1A">
        <w:rPr>
          <w:rFonts w:ascii="Times New Roman" w:hAnsi="Times New Roman"/>
          <w:b/>
        </w:rPr>
        <w:t>6 puncte,</w:t>
      </w:r>
      <w:r w:rsidRPr="009D0D1A">
        <w:rPr>
          <w:rFonts w:ascii="Times New Roman" w:hAnsi="Times New Roman"/>
        </w:rPr>
        <w:t xml:space="preserve"> pentru răspuns parţial corect sau incomplet se acordă </w:t>
      </w:r>
      <w:r w:rsidRPr="009D0D1A">
        <w:rPr>
          <w:rFonts w:ascii="Times New Roman" w:hAnsi="Times New Roman"/>
          <w:b/>
        </w:rPr>
        <w:t xml:space="preserve">3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7"/>
        </w:numPr>
        <w:spacing w:after="0" w:line="240" w:lineRule="auto"/>
        <w:jc w:val="both"/>
        <w:rPr>
          <w:rFonts w:ascii="Times New Roman" w:hAnsi="Times New Roman"/>
        </w:rPr>
      </w:pPr>
      <w:r w:rsidRPr="009D0D1A">
        <w:rPr>
          <w:rFonts w:ascii="Times New Roman" w:hAnsi="Times New Roman"/>
        </w:rPr>
        <w:t xml:space="preserve">Pentru evidenţierea corectă a două efecte ale rugăciunii de mijlocire pentru ceilalţi </w:t>
      </w:r>
      <w:r w:rsidRPr="009D0D1A">
        <w:rPr>
          <w:rFonts w:ascii="Times New Roman" w:hAnsi="Times New Roman"/>
          <w:i/>
        </w:rPr>
        <w:t>(schimbare / protecţie / vindecare)</w:t>
      </w:r>
      <w:r w:rsidRPr="009D0D1A">
        <w:rPr>
          <w:rFonts w:ascii="Times New Roman" w:hAnsi="Times New Roman"/>
        </w:rPr>
        <w:t xml:space="preserve"> se acordă </w:t>
      </w:r>
      <w:r w:rsidRPr="009D0D1A">
        <w:rPr>
          <w:rFonts w:ascii="Times New Roman" w:hAnsi="Times New Roman"/>
          <w:b/>
        </w:rPr>
        <w:t>6 puncte,</w:t>
      </w:r>
      <w:r w:rsidRPr="009D0D1A">
        <w:rPr>
          <w:rFonts w:ascii="Times New Roman" w:hAnsi="Times New Roman"/>
        </w:rPr>
        <w:t xml:space="preserve"> pentru răspuns parţial corect sau incomplet se acordă </w:t>
      </w:r>
      <w:r w:rsidRPr="009D0D1A">
        <w:rPr>
          <w:rFonts w:ascii="Times New Roman" w:hAnsi="Times New Roman"/>
          <w:b/>
        </w:rPr>
        <w:t xml:space="preserve">3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7"/>
        </w:numPr>
        <w:spacing w:after="0" w:line="240" w:lineRule="auto"/>
        <w:jc w:val="both"/>
        <w:rPr>
          <w:rFonts w:ascii="Times New Roman" w:hAnsi="Times New Roman"/>
        </w:rPr>
      </w:pPr>
      <w:r w:rsidRPr="009D0D1A">
        <w:rPr>
          <w:rFonts w:ascii="Times New Roman" w:hAnsi="Times New Roman"/>
        </w:rPr>
        <w:t>Pentru ilustrarea corectă a unei situaţii în care o persoană se roagă (</w:t>
      </w:r>
      <w:r w:rsidRPr="009D0D1A">
        <w:rPr>
          <w:rFonts w:ascii="Times New Roman" w:hAnsi="Times New Roman"/>
          <w:i/>
        </w:rPr>
        <w:t>„</w:t>
      </w:r>
      <w:r w:rsidRPr="009D0D1A">
        <w:rPr>
          <w:rFonts w:ascii="Times New Roman" w:eastAsia="Times New Roman" w:hAnsi="Times New Roman"/>
          <w:i/>
          <w:iCs/>
        </w:rPr>
        <w:t>Rugaţi-vă neîncetat</w:t>
      </w:r>
      <w:r w:rsidRPr="009D0D1A">
        <w:rPr>
          <w:rFonts w:ascii="Times New Roman" w:hAnsi="Times New Roman"/>
          <w:i/>
        </w:rPr>
        <w:t>”</w:t>
      </w:r>
      <w:r w:rsidRPr="009D0D1A">
        <w:rPr>
          <w:rFonts w:ascii="Times New Roman" w:hAnsi="Times New Roman"/>
        </w:rPr>
        <w:t>)</w:t>
      </w:r>
      <w:r w:rsidRPr="009D0D1A">
        <w:rPr>
          <w:rFonts w:ascii="Times New Roman" w:hAnsi="Times New Roman"/>
          <w:i/>
        </w:rPr>
        <w:t xml:space="preserve"> </w:t>
      </w:r>
      <w:r w:rsidRPr="009D0D1A">
        <w:rPr>
          <w:rFonts w:ascii="Times New Roman" w:hAnsi="Times New Roman"/>
        </w:rPr>
        <w:t xml:space="preserve">se acordă </w:t>
      </w:r>
      <w:r w:rsidRPr="009D0D1A">
        <w:rPr>
          <w:rFonts w:ascii="Times New Roman" w:hAnsi="Times New Roman"/>
          <w:b/>
        </w:rPr>
        <w:t>6 puncte,</w:t>
      </w:r>
      <w:r w:rsidRPr="009D0D1A">
        <w:rPr>
          <w:rFonts w:ascii="Times New Roman" w:hAnsi="Times New Roman"/>
        </w:rPr>
        <w:t xml:space="preserve"> pentru răspuns parţial corect sau incomplet se acordă </w:t>
      </w:r>
      <w:r w:rsidRPr="009D0D1A">
        <w:rPr>
          <w:rFonts w:ascii="Times New Roman" w:hAnsi="Times New Roman"/>
          <w:b/>
        </w:rPr>
        <w:t xml:space="preserve">3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7"/>
        </w:numPr>
        <w:spacing w:after="0" w:line="240" w:lineRule="auto"/>
        <w:jc w:val="both"/>
        <w:rPr>
          <w:rFonts w:ascii="Times New Roman" w:hAnsi="Times New Roman"/>
        </w:rPr>
      </w:pPr>
      <w:r w:rsidRPr="009D0D1A">
        <w:rPr>
          <w:rFonts w:ascii="Times New Roman" w:hAnsi="Times New Roman"/>
        </w:rPr>
        <w:t xml:space="preserve">Pentru explicarea corectă a expresiei </w:t>
      </w:r>
      <w:r w:rsidRPr="009D0D1A">
        <w:rPr>
          <w:rFonts w:ascii="Times New Roman" w:hAnsi="Times New Roman"/>
          <w:i/>
        </w:rPr>
        <w:t>„</w:t>
      </w:r>
      <w:r w:rsidRPr="009D0D1A">
        <w:rPr>
          <w:rFonts w:ascii="Times New Roman" w:eastAsia="Times New Roman" w:hAnsi="Times New Roman"/>
          <w:i/>
          <w:iCs/>
        </w:rPr>
        <w:t>Rugaţi-vă prin Duhul Sfânt</w:t>
      </w:r>
      <w:r w:rsidRPr="009D0D1A">
        <w:rPr>
          <w:rFonts w:ascii="Times New Roman" w:hAnsi="Times New Roman"/>
          <w:i/>
        </w:rPr>
        <w:t>” (în contextul lucrării de mijlocire a Duhului Sfânt)</w:t>
      </w:r>
      <w:r w:rsidRPr="009D0D1A">
        <w:rPr>
          <w:rFonts w:ascii="Times New Roman" w:hAnsi="Times New Roman"/>
        </w:rPr>
        <w:t xml:space="preserve"> se acordă </w:t>
      </w:r>
      <w:r w:rsidRPr="009D0D1A">
        <w:rPr>
          <w:rFonts w:ascii="Times New Roman" w:hAnsi="Times New Roman"/>
          <w:b/>
        </w:rPr>
        <w:t>6 puncte,</w:t>
      </w:r>
      <w:r w:rsidRPr="009D0D1A">
        <w:rPr>
          <w:rFonts w:ascii="Times New Roman" w:hAnsi="Times New Roman"/>
        </w:rPr>
        <w:t xml:space="preserve"> pentru răspuns parţial corect sau incomplet se acordă </w:t>
      </w:r>
      <w:r w:rsidRPr="009D0D1A">
        <w:rPr>
          <w:rFonts w:ascii="Times New Roman" w:hAnsi="Times New Roman"/>
          <w:b/>
        </w:rPr>
        <w:t xml:space="preserve">3 puncte, </w:t>
      </w:r>
      <w:r w:rsidRPr="009D0D1A">
        <w:rPr>
          <w:rFonts w:ascii="Times New Roman" w:hAnsi="Times New Roman"/>
        </w:rPr>
        <w:t>pentru răspuns incorect sau lipsa acestuia nu se acordă niciun punct.</w:t>
      </w:r>
    </w:p>
    <w:p w:rsidR="00A40C9A" w:rsidRPr="009D0D1A" w:rsidRDefault="00A40C9A" w:rsidP="00A40C9A">
      <w:pPr>
        <w:jc w:val="both"/>
        <w:rPr>
          <w:rFonts w:ascii="Times New Roman" w:hAnsi="Times New Roman"/>
          <w:b/>
          <w:u w:val="single"/>
        </w:rPr>
      </w:pPr>
      <w:r w:rsidRPr="009D0D1A">
        <w:rPr>
          <w:rFonts w:ascii="Times New Roman" w:hAnsi="Times New Roman"/>
          <w:b/>
          <w:u w:val="single"/>
        </w:rPr>
        <w:t>Subiectul II</w:t>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t xml:space="preserve">   </w:t>
      </w:r>
      <w:r w:rsidRPr="009D0D1A">
        <w:rPr>
          <w:rFonts w:ascii="Times New Roman" w:hAnsi="Times New Roman"/>
          <w:b/>
          <w:u w:val="single"/>
        </w:rPr>
        <w:tab/>
        <w:t xml:space="preserve">                                  20 puncte</w:t>
      </w:r>
    </w:p>
    <w:p w:rsidR="00A40C9A" w:rsidRPr="009D0D1A" w:rsidRDefault="00A40C9A" w:rsidP="00A40C9A">
      <w:pPr>
        <w:numPr>
          <w:ilvl w:val="0"/>
          <w:numId w:val="21"/>
        </w:numPr>
        <w:spacing w:after="0" w:line="240" w:lineRule="auto"/>
        <w:jc w:val="both"/>
        <w:rPr>
          <w:rFonts w:ascii="Times New Roman" w:hAnsi="Times New Roman"/>
        </w:rPr>
      </w:pPr>
      <w:r w:rsidRPr="009D0D1A">
        <w:rPr>
          <w:rFonts w:ascii="Times New Roman" w:hAnsi="Times New Roman"/>
        </w:rPr>
        <w:t xml:space="preserve">Pentru respectarea construcţiei unui text de tip argumentativ se acordă </w:t>
      </w:r>
      <w:r w:rsidRPr="009D0D1A">
        <w:rPr>
          <w:rFonts w:ascii="Times New Roman" w:hAnsi="Times New Roman"/>
          <w:b/>
        </w:rPr>
        <w:t>5 puncte,</w:t>
      </w:r>
      <w:r w:rsidRPr="009D0D1A">
        <w:rPr>
          <w:rFonts w:ascii="Times New Roman" w:hAnsi="Times New Roman"/>
        </w:rPr>
        <w:t xml:space="preserve"> pentru respectarea parţială a cerinţei se acordă </w:t>
      </w:r>
      <w:r w:rsidRPr="009D0D1A">
        <w:rPr>
          <w:rFonts w:ascii="Times New Roman" w:hAnsi="Times New Roman"/>
          <w:b/>
        </w:rPr>
        <w:t xml:space="preserve">2 puncte, </w:t>
      </w:r>
      <w:r w:rsidRPr="009D0D1A">
        <w:rPr>
          <w:rFonts w:ascii="Times New Roman" w:hAnsi="Times New Roman"/>
        </w:rPr>
        <w:t>pentru nerespectarea cerinţei nu se acordă niciun punct;</w:t>
      </w:r>
    </w:p>
    <w:p w:rsidR="00A40C9A" w:rsidRPr="009D0D1A" w:rsidRDefault="00A40C9A" w:rsidP="00A40C9A">
      <w:pPr>
        <w:numPr>
          <w:ilvl w:val="0"/>
          <w:numId w:val="21"/>
        </w:numPr>
        <w:spacing w:after="0" w:line="240" w:lineRule="auto"/>
        <w:jc w:val="both"/>
        <w:rPr>
          <w:rFonts w:ascii="Times New Roman" w:hAnsi="Times New Roman"/>
        </w:rPr>
      </w:pPr>
      <w:r w:rsidRPr="009D0D1A">
        <w:rPr>
          <w:rFonts w:ascii="Times New Roman" w:hAnsi="Times New Roman"/>
        </w:rPr>
        <w:t xml:space="preserve">Pentru </w:t>
      </w:r>
      <w:r w:rsidRPr="009D0D1A">
        <w:rPr>
          <w:rFonts w:ascii="Times New Roman" w:hAnsi="Times New Roman"/>
          <w:bCs/>
        </w:rPr>
        <w:t>argumentarea corectă şi completă, în concordanţă cu tema dată (</w:t>
      </w:r>
      <w:r w:rsidRPr="009D0D1A">
        <w:rPr>
          <w:rFonts w:ascii="Times New Roman" w:hAnsi="Times New Roman"/>
          <w:i/>
        </w:rPr>
        <w:t>Postul şi rolul lui practic în viaţa creştină: transformarea caracterului şi a comportamentului</w:t>
      </w:r>
      <w:r w:rsidRPr="009D0D1A">
        <w:rPr>
          <w:rFonts w:ascii="Times New Roman" w:hAnsi="Times New Roman"/>
          <w:bCs/>
        </w:rPr>
        <w:t>),</w:t>
      </w:r>
      <w:r w:rsidRPr="009D0D1A">
        <w:rPr>
          <w:rFonts w:ascii="Times New Roman" w:hAnsi="Times New Roman"/>
        </w:rPr>
        <w:t xml:space="preserve"> se acordă </w:t>
      </w:r>
      <w:r w:rsidRPr="009D0D1A">
        <w:rPr>
          <w:rFonts w:ascii="Times New Roman" w:hAnsi="Times New Roman"/>
          <w:b/>
        </w:rPr>
        <w:t>15 puncte,</w:t>
      </w:r>
      <w:r w:rsidRPr="009D0D1A">
        <w:rPr>
          <w:rFonts w:ascii="Times New Roman" w:hAnsi="Times New Roman"/>
        </w:rPr>
        <w:t xml:space="preserve"> pentru respectarea parţială a cerinţei se acordă </w:t>
      </w:r>
      <w:r w:rsidRPr="009D0D1A">
        <w:rPr>
          <w:rFonts w:ascii="Times New Roman" w:hAnsi="Times New Roman"/>
          <w:b/>
        </w:rPr>
        <w:t xml:space="preserve">7 puncte, </w:t>
      </w:r>
      <w:r w:rsidRPr="009D0D1A">
        <w:rPr>
          <w:rFonts w:ascii="Times New Roman" w:hAnsi="Times New Roman"/>
        </w:rPr>
        <w:t>pentru nerespectarea cerinţei nu se acordă niciun punct.</w:t>
      </w:r>
    </w:p>
    <w:p w:rsidR="00A40C9A" w:rsidRPr="009D0D1A" w:rsidRDefault="00A40C9A" w:rsidP="00A40C9A">
      <w:pPr>
        <w:jc w:val="both"/>
        <w:rPr>
          <w:rFonts w:ascii="Times New Roman" w:hAnsi="Times New Roman"/>
          <w:b/>
          <w:u w:val="single"/>
        </w:rPr>
      </w:pPr>
      <w:r w:rsidRPr="009D0D1A">
        <w:rPr>
          <w:rFonts w:ascii="Times New Roman" w:hAnsi="Times New Roman"/>
          <w:b/>
          <w:u w:val="single"/>
        </w:rPr>
        <w:t xml:space="preserve">Subiectul III </w:t>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r>
      <w:r w:rsidRPr="009D0D1A">
        <w:rPr>
          <w:rFonts w:ascii="Times New Roman" w:hAnsi="Times New Roman"/>
          <w:b/>
          <w:u w:val="single"/>
        </w:rPr>
        <w:tab/>
        <w:t xml:space="preserve">        </w:t>
      </w:r>
      <w:r w:rsidRPr="009D0D1A">
        <w:rPr>
          <w:rFonts w:ascii="Times New Roman" w:hAnsi="Times New Roman"/>
          <w:b/>
          <w:u w:val="single"/>
        </w:rPr>
        <w:tab/>
        <w:t xml:space="preserve">                       40 puncte</w:t>
      </w:r>
    </w:p>
    <w:p w:rsidR="00A40C9A" w:rsidRPr="009D0D1A" w:rsidRDefault="00A40C9A" w:rsidP="00A40C9A">
      <w:pPr>
        <w:numPr>
          <w:ilvl w:val="0"/>
          <w:numId w:val="19"/>
        </w:numPr>
        <w:spacing w:after="0" w:line="240" w:lineRule="auto"/>
        <w:jc w:val="both"/>
        <w:rPr>
          <w:rFonts w:ascii="Times New Roman" w:hAnsi="Times New Roman"/>
        </w:rPr>
      </w:pPr>
      <w:r w:rsidRPr="009D0D1A">
        <w:rPr>
          <w:rFonts w:ascii="Times New Roman" w:hAnsi="Times New Roman"/>
        </w:rPr>
        <w:t xml:space="preserve">Pentru cunoaşterea şi precizarea importanţei şi rolului revelaţiei generale în cunoaşterea lui Dumnezeu se acordă </w:t>
      </w:r>
      <w:r w:rsidRPr="009D0D1A">
        <w:rPr>
          <w:rFonts w:ascii="Times New Roman" w:hAnsi="Times New Roman"/>
          <w:b/>
        </w:rPr>
        <w:t xml:space="preserve">10 puncte, </w:t>
      </w:r>
      <w:r w:rsidRPr="009D0D1A">
        <w:rPr>
          <w:rFonts w:ascii="Times New Roman" w:hAnsi="Times New Roman"/>
        </w:rPr>
        <w:t xml:space="preserve">pentru răspuns parţial corect sau incomplet se acordă </w:t>
      </w:r>
      <w:r w:rsidRPr="009D0D1A">
        <w:rPr>
          <w:rFonts w:ascii="Times New Roman" w:hAnsi="Times New Roman"/>
          <w:b/>
        </w:rPr>
        <w:t xml:space="preserve">5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9"/>
        </w:numPr>
        <w:spacing w:after="0" w:line="240" w:lineRule="auto"/>
        <w:jc w:val="both"/>
        <w:rPr>
          <w:rFonts w:ascii="Times New Roman" w:hAnsi="Times New Roman"/>
        </w:rPr>
      </w:pPr>
      <w:r w:rsidRPr="009D0D1A">
        <w:rPr>
          <w:rFonts w:ascii="Times New Roman" w:hAnsi="Times New Roman"/>
        </w:rPr>
        <w:t>Pentru argumentarea nuanţată a modalităţilor de cunoaştere a lui Dumnezeu prin intermediul revelaţiei generale (</w:t>
      </w:r>
      <w:r w:rsidRPr="009D0D1A">
        <w:rPr>
          <w:rFonts w:ascii="Times New Roman" w:hAnsi="Times New Roman"/>
          <w:i/>
        </w:rPr>
        <w:t>în natură / în istorie / în conştiinţa umană</w:t>
      </w:r>
      <w:r w:rsidRPr="009D0D1A">
        <w:rPr>
          <w:rFonts w:ascii="Times New Roman" w:hAnsi="Times New Roman"/>
        </w:rPr>
        <w:t xml:space="preserve">), dar şi a necesităţii revelaţiei speciale se acordă </w:t>
      </w:r>
      <w:r w:rsidRPr="009D0D1A">
        <w:rPr>
          <w:rFonts w:ascii="Times New Roman" w:hAnsi="Times New Roman"/>
          <w:b/>
        </w:rPr>
        <w:t xml:space="preserve">15 puncte, </w:t>
      </w:r>
      <w:r w:rsidRPr="009D0D1A">
        <w:rPr>
          <w:rFonts w:ascii="Times New Roman" w:hAnsi="Times New Roman"/>
        </w:rPr>
        <w:t xml:space="preserve">pentru răspuns parţial corect sau incomplet se acordă </w:t>
      </w:r>
      <w:r w:rsidRPr="009D0D1A">
        <w:rPr>
          <w:rFonts w:ascii="Times New Roman" w:hAnsi="Times New Roman"/>
          <w:b/>
        </w:rPr>
        <w:t xml:space="preserve">7 puncte, </w:t>
      </w:r>
      <w:r w:rsidRPr="009D0D1A">
        <w:rPr>
          <w:rFonts w:ascii="Times New Roman" w:hAnsi="Times New Roman"/>
        </w:rPr>
        <w:t>pentru răspuns incorect sau lipsa acestuia nu se acordă niciun punct;</w:t>
      </w:r>
    </w:p>
    <w:p w:rsidR="00A40C9A" w:rsidRPr="009D0D1A" w:rsidRDefault="00A40C9A" w:rsidP="00A40C9A">
      <w:pPr>
        <w:numPr>
          <w:ilvl w:val="0"/>
          <w:numId w:val="19"/>
        </w:numPr>
        <w:spacing w:after="0" w:line="240" w:lineRule="auto"/>
        <w:jc w:val="both"/>
        <w:rPr>
          <w:rFonts w:ascii="Times New Roman" w:hAnsi="Times New Roman"/>
        </w:rPr>
      </w:pPr>
      <w:r w:rsidRPr="009D0D1A">
        <w:rPr>
          <w:rFonts w:ascii="Times New Roman" w:hAnsi="Times New Roman"/>
        </w:rPr>
        <w:t xml:space="preserve">Pentru utilizarea adecvată a limbajului religios şi citarea din Sfânta Scriptură se acordă </w:t>
      </w:r>
      <w:r w:rsidRPr="009D0D1A">
        <w:rPr>
          <w:rFonts w:ascii="Times New Roman" w:hAnsi="Times New Roman"/>
          <w:b/>
        </w:rPr>
        <w:t xml:space="preserve">5 puncte, </w:t>
      </w:r>
      <w:r w:rsidRPr="009D0D1A">
        <w:rPr>
          <w:rFonts w:ascii="Times New Roman" w:hAnsi="Times New Roman"/>
        </w:rPr>
        <w:t xml:space="preserve">pentru respectarea parţială a cerinţei se acordă </w:t>
      </w:r>
      <w:r w:rsidRPr="009D0D1A">
        <w:rPr>
          <w:rFonts w:ascii="Times New Roman" w:hAnsi="Times New Roman"/>
          <w:b/>
        </w:rPr>
        <w:t xml:space="preserve">2 puncte, </w:t>
      </w:r>
      <w:r w:rsidRPr="009D0D1A">
        <w:rPr>
          <w:rFonts w:ascii="Times New Roman" w:hAnsi="Times New Roman"/>
        </w:rPr>
        <w:t>pentru nerespectarea cerinţei nu se acordă niciun punct;</w:t>
      </w:r>
    </w:p>
    <w:p w:rsidR="00A40C9A" w:rsidRPr="00393137" w:rsidRDefault="00A40C9A" w:rsidP="00A40C9A">
      <w:pPr>
        <w:numPr>
          <w:ilvl w:val="0"/>
          <w:numId w:val="19"/>
        </w:numPr>
        <w:spacing w:after="0" w:line="240" w:lineRule="auto"/>
        <w:jc w:val="both"/>
        <w:rPr>
          <w:rFonts w:ascii="Times New Roman" w:hAnsi="Times New Roman"/>
          <w:sz w:val="24"/>
          <w:szCs w:val="24"/>
        </w:rPr>
      </w:pPr>
      <w:r w:rsidRPr="00393137">
        <w:rPr>
          <w:rFonts w:ascii="Times New Roman" w:hAnsi="Times New Roman"/>
          <w:sz w:val="24"/>
          <w:szCs w:val="24"/>
        </w:rPr>
        <w:t xml:space="preserve">Pentru construirea logică şi coerentă a textului, cu respectarea părţilor unei compuneri se acordă </w:t>
      </w:r>
      <w:r w:rsidRPr="00393137">
        <w:rPr>
          <w:rFonts w:ascii="Times New Roman" w:hAnsi="Times New Roman"/>
          <w:b/>
          <w:sz w:val="24"/>
          <w:szCs w:val="24"/>
        </w:rPr>
        <w:t xml:space="preserve">5 puncte, </w:t>
      </w:r>
      <w:r w:rsidRPr="00393137">
        <w:rPr>
          <w:rFonts w:ascii="Times New Roman" w:hAnsi="Times New Roman"/>
          <w:sz w:val="24"/>
          <w:szCs w:val="24"/>
        </w:rPr>
        <w:t>pentru respectarea p</w:t>
      </w:r>
      <w:bookmarkStart w:id="0" w:name="_GoBack"/>
      <w:bookmarkEnd w:id="0"/>
      <w:r w:rsidRPr="00393137">
        <w:rPr>
          <w:rFonts w:ascii="Times New Roman" w:hAnsi="Times New Roman"/>
          <w:sz w:val="24"/>
          <w:szCs w:val="24"/>
        </w:rPr>
        <w:t xml:space="preserve">arţială a cerinţei se acordă </w:t>
      </w:r>
      <w:r w:rsidRPr="00393137">
        <w:rPr>
          <w:rFonts w:ascii="Times New Roman" w:hAnsi="Times New Roman"/>
          <w:b/>
          <w:sz w:val="24"/>
          <w:szCs w:val="24"/>
        </w:rPr>
        <w:t xml:space="preserve">2 puncte, </w:t>
      </w:r>
      <w:r w:rsidRPr="00393137">
        <w:rPr>
          <w:rFonts w:ascii="Times New Roman" w:hAnsi="Times New Roman"/>
          <w:sz w:val="24"/>
          <w:szCs w:val="24"/>
        </w:rPr>
        <w:t xml:space="preserve">pentru nerespectarea cerinţei nu se acordă niciun punct; </w:t>
      </w:r>
    </w:p>
    <w:p w:rsidR="00A40C9A" w:rsidRPr="009D0D1A" w:rsidRDefault="00A40C9A" w:rsidP="00A40C9A">
      <w:pPr>
        <w:numPr>
          <w:ilvl w:val="0"/>
          <w:numId w:val="19"/>
        </w:numPr>
        <w:spacing w:after="0" w:line="240" w:lineRule="auto"/>
        <w:jc w:val="both"/>
        <w:rPr>
          <w:rFonts w:ascii="Times New Roman" w:hAnsi="Times New Roman"/>
          <w:sz w:val="24"/>
          <w:szCs w:val="24"/>
        </w:rPr>
      </w:pPr>
      <w:r w:rsidRPr="00393137">
        <w:rPr>
          <w:rFonts w:ascii="Times New Roman" w:hAnsi="Times New Roman"/>
          <w:sz w:val="24"/>
          <w:szCs w:val="24"/>
        </w:rPr>
        <w:t xml:space="preserve">Pentru caracterul creativ şi originalitatea textului redactat se acordă </w:t>
      </w:r>
      <w:r w:rsidRPr="00393137">
        <w:rPr>
          <w:rFonts w:ascii="Times New Roman" w:hAnsi="Times New Roman"/>
          <w:b/>
          <w:sz w:val="24"/>
          <w:szCs w:val="24"/>
        </w:rPr>
        <w:t xml:space="preserve">5 puncte,  </w:t>
      </w:r>
      <w:r w:rsidRPr="00393137">
        <w:rPr>
          <w:rFonts w:ascii="Times New Roman" w:hAnsi="Times New Roman"/>
          <w:sz w:val="24"/>
          <w:szCs w:val="24"/>
        </w:rPr>
        <w:t>pentru lipsa creativităţii şi a originalităţii textului nu se acordă niciun punct.</w:t>
      </w:r>
      <w:r w:rsidRPr="009D0D1A">
        <w:rPr>
          <w:rFonts w:ascii="Times New Roman" w:hAnsi="Times New Roman"/>
          <w:color w:val="FF0000"/>
          <w:sz w:val="24"/>
          <w:szCs w:val="24"/>
        </w:rPr>
        <w:tab/>
      </w:r>
      <w:r w:rsidRPr="009D0D1A">
        <w:rPr>
          <w:rFonts w:ascii="Times New Roman" w:hAnsi="Times New Roman"/>
          <w:color w:val="FF0000"/>
          <w:sz w:val="24"/>
          <w:szCs w:val="24"/>
        </w:rPr>
        <w:tab/>
      </w:r>
      <w:r w:rsidRPr="009D0D1A">
        <w:rPr>
          <w:rFonts w:ascii="Times New Roman" w:hAnsi="Times New Roman"/>
          <w:color w:val="FF0000"/>
          <w:sz w:val="24"/>
          <w:szCs w:val="24"/>
        </w:rPr>
        <w:tab/>
      </w:r>
      <w:r w:rsidRPr="009D0D1A">
        <w:rPr>
          <w:rFonts w:ascii="Times New Roman" w:hAnsi="Times New Roman"/>
          <w:color w:val="FF0000"/>
          <w:sz w:val="24"/>
          <w:szCs w:val="24"/>
        </w:rPr>
        <w:tab/>
      </w:r>
    </w:p>
    <w:p w:rsidR="00A40C9A" w:rsidRPr="00393137" w:rsidRDefault="00A40C9A" w:rsidP="00A40C9A">
      <w:pPr>
        <w:autoSpaceDE w:val="0"/>
        <w:autoSpaceDN w:val="0"/>
        <w:adjustRightInd w:val="0"/>
        <w:spacing w:after="0" w:line="240" w:lineRule="auto"/>
        <w:jc w:val="both"/>
        <w:rPr>
          <w:rFonts w:ascii="Times New Roman" w:hAnsi="Times New Roman"/>
          <w:b/>
          <w:bCs/>
          <w:sz w:val="24"/>
          <w:szCs w:val="24"/>
        </w:rPr>
      </w:pPr>
      <w:r w:rsidRPr="00393137">
        <w:rPr>
          <w:rFonts w:ascii="Times New Roman" w:hAnsi="Times New Roman"/>
          <w:b/>
          <w:bCs/>
          <w:sz w:val="24"/>
          <w:szCs w:val="24"/>
        </w:rPr>
        <w:t>Total test - 90 de puncte. Se acordă</w:t>
      </w:r>
      <w:r w:rsidRPr="00393137">
        <w:rPr>
          <w:rFonts w:ascii="Times New Roman" w:hAnsi="Times New Roman"/>
          <w:sz w:val="24"/>
          <w:szCs w:val="24"/>
        </w:rPr>
        <w:t xml:space="preserve"> </w:t>
      </w:r>
      <w:r w:rsidRPr="00393137">
        <w:rPr>
          <w:rFonts w:ascii="Times New Roman" w:hAnsi="Times New Roman"/>
          <w:b/>
          <w:bCs/>
          <w:sz w:val="24"/>
          <w:szCs w:val="24"/>
        </w:rPr>
        <w:t>10 puncte din oficiu.</w:t>
      </w:r>
    </w:p>
    <w:p w:rsidR="009B38AD" w:rsidRPr="00A40C9A" w:rsidRDefault="00A40C9A" w:rsidP="009D0D1A">
      <w:pPr>
        <w:autoSpaceDE w:val="0"/>
        <w:autoSpaceDN w:val="0"/>
        <w:adjustRightInd w:val="0"/>
        <w:spacing w:after="0" w:line="240" w:lineRule="auto"/>
        <w:rPr>
          <w:rFonts w:ascii="Times New Roman" w:hAnsi="Times New Roman"/>
          <w:sz w:val="24"/>
          <w:szCs w:val="24"/>
        </w:rPr>
      </w:pPr>
      <w:r w:rsidRPr="00393137">
        <w:rPr>
          <w:rFonts w:ascii="Times New Roman" w:hAnsi="Times New Roman"/>
          <w:b/>
          <w:bCs/>
          <w:sz w:val="24"/>
          <w:szCs w:val="24"/>
        </w:rPr>
        <w:t>Nota finală</w:t>
      </w:r>
      <w:r w:rsidRPr="00393137">
        <w:rPr>
          <w:rFonts w:ascii="Times New Roman" w:hAnsi="Times New Roman"/>
          <w:sz w:val="24"/>
          <w:szCs w:val="24"/>
        </w:rPr>
        <w:t xml:space="preserve"> </w:t>
      </w:r>
      <w:r w:rsidRPr="00393137">
        <w:rPr>
          <w:rFonts w:ascii="Times New Roman" w:hAnsi="Times New Roman"/>
          <w:b/>
          <w:bCs/>
          <w:sz w:val="24"/>
          <w:szCs w:val="24"/>
        </w:rPr>
        <w:t xml:space="preserve">se stabileşte prin împărţirea la </w:t>
      </w:r>
      <w:smartTag w:uri="urn:schemas-microsoft-com:office:smarttags" w:element="metricconverter">
        <w:smartTagPr>
          <w:attr w:name="ProductID" w:val="10 a"/>
        </w:smartTagPr>
        <w:r w:rsidRPr="00393137">
          <w:rPr>
            <w:rFonts w:ascii="Times New Roman" w:hAnsi="Times New Roman"/>
            <w:b/>
            <w:bCs/>
            <w:sz w:val="24"/>
            <w:szCs w:val="24"/>
          </w:rPr>
          <w:t>10 a</w:t>
        </w:r>
      </w:smartTag>
      <w:r w:rsidRPr="00393137">
        <w:rPr>
          <w:rFonts w:ascii="Times New Roman" w:hAnsi="Times New Roman"/>
          <w:b/>
          <w:bCs/>
          <w:sz w:val="24"/>
          <w:szCs w:val="24"/>
        </w:rPr>
        <w:t xml:space="preserve"> punctajului obţinut.</w:t>
      </w:r>
    </w:p>
    <w:sectPr w:rsidR="009B38AD" w:rsidRPr="00A40C9A" w:rsidSect="006819DD">
      <w:headerReference w:type="default" r:id="rId9"/>
      <w:pgSz w:w="12240" w:h="15840"/>
      <w:pgMar w:top="1191" w:right="1191" w:bottom="1191" w:left="119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ED1" w:rsidRDefault="00677ED1" w:rsidP="006819DD">
      <w:pPr>
        <w:spacing w:after="0" w:line="240" w:lineRule="auto"/>
      </w:pPr>
      <w:r>
        <w:separator/>
      </w:r>
    </w:p>
  </w:endnote>
  <w:endnote w:type="continuationSeparator" w:id="0">
    <w:p w:rsidR="00677ED1" w:rsidRDefault="00677ED1" w:rsidP="00681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ED1" w:rsidRDefault="00677ED1" w:rsidP="006819DD">
      <w:pPr>
        <w:spacing w:after="0" w:line="240" w:lineRule="auto"/>
      </w:pPr>
      <w:r>
        <w:separator/>
      </w:r>
    </w:p>
  </w:footnote>
  <w:footnote w:type="continuationSeparator" w:id="0">
    <w:p w:rsidR="00677ED1" w:rsidRDefault="00677ED1" w:rsidP="00681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50" w:type="pct"/>
      <w:tblCellMar>
        <w:left w:w="57" w:type="dxa"/>
        <w:right w:w="0" w:type="dxa"/>
      </w:tblCellMar>
      <w:tblLook w:val="04A0" w:firstRow="1" w:lastRow="0" w:firstColumn="1" w:lastColumn="0" w:noHBand="0" w:noVBand="1"/>
    </w:tblPr>
    <w:tblGrid>
      <w:gridCol w:w="1869"/>
      <w:gridCol w:w="8145"/>
    </w:tblGrid>
    <w:tr w:rsidR="006819DD" w:rsidTr="006819DD">
      <w:trPr>
        <w:trHeight w:val="1173"/>
      </w:trPr>
      <w:tc>
        <w:tcPr>
          <w:tcW w:w="603" w:type="pct"/>
          <w:hideMark/>
        </w:tcPr>
        <w:p w:rsidR="006819DD" w:rsidRDefault="006819DD">
          <w:pPr>
            <w:spacing w:after="0" w:line="240" w:lineRule="auto"/>
            <w:contextualSpacing/>
            <w:rPr>
              <w:sz w:val="28"/>
              <w:szCs w:val="28"/>
              <w:lang w:val="en-US"/>
            </w:rPr>
          </w:pPr>
          <w:r>
            <w:rPr>
              <w:noProof/>
              <w:sz w:val="28"/>
              <w:szCs w:val="28"/>
              <w:lang w:eastAsia="ro-RO"/>
            </w:rPr>
            <w:drawing>
              <wp:inline distT="0" distB="0" distL="0" distR="0" wp14:anchorId="2D063BFC" wp14:editId="6337FF32">
                <wp:extent cx="649605" cy="609600"/>
                <wp:effectExtent l="0" t="0" r="0" b="0"/>
                <wp:docPr id="1"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605" cy="609600"/>
                        </a:xfrm>
                        <a:prstGeom prst="rect">
                          <a:avLst/>
                        </a:prstGeom>
                        <a:noFill/>
                        <a:ln>
                          <a:noFill/>
                        </a:ln>
                      </pic:spPr>
                    </pic:pic>
                  </a:graphicData>
                </a:graphic>
              </wp:inline>
            </w:drawing>
          </w:r>
        </w:p>
      </w:tc>
      <w:tc>
        <w:tcPr>
          <w:tcW w:w="2628" w:type="pct"/>
          <w:vAlign w:val="center"/>
        </w:tcPr>
        <w:p w:rsidR="006819DD" w:rsidRDefault="006819DD">
          <w:pPr>
            <w:spacing w:after="0" w:line="240" w:lineRule="auto"/>
            <w:contextualSpacing/>
            <w:rPr>
              <w:rFonts w:ascii="Times New Roman" w:hAnsi="Times New Roman"/>
              <w:b/>
              <w:spacing w:val="24"/>
              <w:sz w:val="16"/>
              <w:szCs w:val="16"/>
              <w:lang w:val="en-US"/>
            </w:rPr>
          </w:pPr>
        </w:p>
        <w:p w:rsidR="006819DD" w:rsidRDefault="006819DD">
          <w:pPr>
            <w:spacing w:after="0" w:line="240" w:lineRule="auto"/>
            <w:contextualSpacing/>
            <w:rPr>
              <w:rFonts w:ascii="Times New Roman" w:hAnsi="Times New Roman"/>
              <w:b/>
              <w:spacing w:val="24"/>
              <w:sz w:val="16"/>
              <w:szCs w:val="16"/>
            </w:rPr>
          </w:pPr>
          <w:r>
            <w:rPr>
              <w:noProof/>
              <w:lang w:eastAsia="ro-RO"/>
            </w:rPr>
            <w:drawing>
              <wp:anchor distT="0" distB="0" distL="114300" distR="114300" simplePos="0" relativeHeight="251659264" behindDoc="0" locked="0" layoutInCell="1" allowOverlap="1" wp14:anchorId="76461A65" wp14:editId="7A6F90D8">
                <wp:simplePos x="0" y="0"/>
                <wp:positionH relativeFrom="column">
                  <wp:posOffset>2934970</wp:posOffset>
                </wp:positionH>
                <wp:positionV relativeFrom="paragraph">
                  <wp:posOffset>-246380</wp:posOffset>
                </wp:positionV>
                <wp:extent cx="2526030" cy="7080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030" cy="708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pacing w:val="24"/>
              <w:sz w:val="16"/>
              <w:szCs w:val="16"/>
            </w:rPr>
            <w:t xml:space="preserve">INSPECTORATUL </w:t>
          </w:r>
        </w:p>
        <w:p w:rsidR="006819DD" w:rsidRDefault="006819DD">
          <w:pPr>
            <w:spacing w:after="0" w:line="240" w:lineRule="auto"/>
            <w:contextualSpacing/>
            <w:rPr>
              <w:rFonts w:ascii="Times New Roman" w:hAnsi="Times New Roman"/>
              <w:b/>
              <w:sz w:val="16"/>
              <w:szCs w:val="16"/>
            </w:rPr>
          </w:pPr>
          <w:r>
            <w:rPr>
              <w:rFonts w:ascii="Times New Roman" w:hAnsi="Times New Roman"/>
              <w:b/>
              <w:sz w:val="16"/>
              <w:szCs w:val="16"/>
            </w:rPr>
            <w:t xml:space="preserve">ŞCOLAR   JUDEŢEAN </w:t>
          </w:r>
        </w:p>
        <w:p w:rsidR="006819DD" w:rsidRDefault="006819DD">
          <w:pPr>
            <w:spacing w:after="0" w:line="240" w:lineRule="auto"/>
            <w:contextualSpacing/>
            <w:rPr>
              <w:rFonts w:ascii="Times New Roman" w:hAnsi="Times New Roman"/>
              <w:b/>
              <w:spacing w:val="76"/>
              <w:sz w:val="24"/>
              <w:szCs w:val="24"/>
            </w:rPr>
          </w:pPr>
          <w:r>
            <w:rPr>
              <w:rFonts w:ascii="Times New Roman" w:hAnsi="Times New Roman"/>
              <w:b/>
              <w:spacing w:val="76"/>
              <w:sz w:val="16"/>
              <w:szCs w:val="16"/>
            </w:rPr>
            <w:t>HUNEDOARA</w:t>
          </w:r>
        </w:p>
        <w:p w:rsidR="006819DD" w:rsidRDefault="006819DD">
          <w:pPr>
            <w:spacing w:after="0" w:line="240" w:lineRule="auto"/>
            <w:contextualSpacing/>
            <w:rPr>
              <w:b/>
              <w:sz w:val="6"/>
              <w:szCs w:val="28"/>
              <w:lang w:val="en-US"/>
            </w:rPr>
          </w:pPr>
        </w:p>
      </w:tc>
    </w:tr>
  </w:tbl>
  <w:p w:rsidR="006819DD" w:rsidRDefault="00681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02C"/>
    <w:multiLevelType w:val="hybridMultilevel"/>
    <w:tmpl w:val="17461A9E"/>
    <w:lvl w:ilvl="0" w:tplc="0409000F">
      <w:start w:val="1"/>
      <w:numFmt w:val="decimal"/>
      <w:lvlText w:val="%1."/>
      <w:lvlJc w:val="left"/>
      <w:pPr>
        <w:tabs>
          <w:tab w:val="num" w:pos="702"/>
        </w:tabs>
        <w:ind w:left="702" w:hanging="360"/>
      </w:pPr>
      <w:rPr>
        <w:rFonts w:hint="default"/>
      </w:rPr>
    </w:lvl>
    <w:lvl w:ilvl="1" w:tplc="6BCE561C">
      <w:start w:val="1"/>
      <w:numFmt w:val="lowerLetter"/>
      <w:lvlText w:val="%2."/>
      <w:lvlJc w:val="left"/>
      <w:pPr>
        <w:tabs>
          <w:tab w:val="num" w:pos="1080"/>
        </w:tabs>
        <w:ind w:left="1080" w:hanging="360"/>
      </w:pPr>
      <w:rPr>
        <w:rFonts w:hint="default"/>
      </w:rPr>
    </w:lvl>
    <w:lvl w:ilvl="2" w:tplc="0409000F">
      <w:start w:val="1"/>
      <w:numFmt w:val="decimal"/>
      <w:lvlText w:val="%3."/>
      <w:lvlJc w:val="left"/>
      <w:pPr>
        <w:tabs>
          <w:tab w:val="num" w:pos="2322"/>
        </w:tabs>
        <w:ind w:left="2322" w:hanging="360"/>
      </w:pPr>
      <w:rPr>
        <w:rFonts w:hint="default"/>
      </w:rPr>
    </w:lvl>
    <w:lvl w:ilvl="3" w:tplc="FE48DA5C">
      <w:start w:val="1"/>
      <w:numFmt w:val="upperLetter"/>
      <w:lvlText w:val="%4."/>
      <w:lvlJc w:val="left"/>
      <w:pPr>
        <w:tabs>
          <w:tab w:val="num" w:pos="2862"/>
        </w:tabs>
        <w:ind w:left="2862" w:hanging="360"/>
      </w:pPr>
      <w:rPr>
        <w:rFonts w:hint="default"/>
        <w:b w:val="0"/>
        <w:i w:val="0"/>
      </w:r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
    <w:nsid w:val="0583248B"/>
    <w:multiLevelType w:val="hybridMultilevel"/>
    <w:tmpl w:val="549A23C0"/>
    <w:lvl w:ilvl="0" w:tplc="959AB6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02F10"/>
    <w:multiLevelType w:val="hybridMultilevel"/>
    <w:tmpl w:val="A942C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B1471"/>
    <w:multiLevelType w:val="hybridMultilevel"/>
    <w:tmpl w:val="9FF634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5">
    <w:nsid w:val="170C5C1E"/>
    <w:multiLevelType w:val="hybridMultilevel"/>
    <w:tmpl w:val="1CAE8FBC"/>
    <w:lvl w:ilvl="0" w:tplc="0409000F">
      <w:start w:val="1"/>
      <w:numFmt w:val="decimal"/>
      <w:lvlText w:val="%1."/>
      <w:lvlJc w:val="left"/>
      <w:pPr>
        <w:tabs>
          <w:tab w:val="num" w:pos="720"/>
        </w:tabs>
        <w:ind w:left="720" w:hanging="360"/>
      </w:pPr>
      <w:rPr>
        <w:rFonts w:hint="default"/>
      </w:rPr>
    </w:lvl>
    <w:lvl w:ilvl="1" w:tplc="90EE83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651797"/>
    <w:multiLevelType w:val="hybridMultilevel"/>
    <w:tmpl w:val="79B4606C"/>
    <w:lvl w:ilvl="0" w:tplc="6BCE56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2BE0E4D"/>
    <w:multiLevelType w:val="hybridMultilevel"/>
    <w:tmpl w:val="88D608AA"/>
    <w:lvl w:ilvl="0" w:tplc="A1B06106">
      <w:start w:val="5"/>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9">
    <w:nsid w:val="244939C1"/>
    <w:multiLevelType w:val="hybridMultilevel"/>
    <w:tmpl w:val="3E86F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77128E"/>
    <w:multiLevelType w:val="hybridMultilevel"/>
    <w:tmpl w:val="3014F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634504"/>
    <w:multiLevelType w:val="hybridMultilevel"/>
    <w:tmpl w:val="031479EA"/>
    <w:lvl w:ilvl="0" w:tplc="6BCE561C">
      <w:start w:val="1"/>
      <w:numFmt w:val="lowerLetter"/>
      <w:lvlText w:val="%1."/>
      <w:lvlJc w:val="left"/>
      <w:pPr>
        <w:tabs>
          <w:tab w:val="num" w:pos="1440"/>
        </w:tabs>
        <w:ind w:left="1440" w:hanging="360"/>
      </w:pPr>
      <w:rPr>
        <w:rFonts w:hint="default"/>
      </w:rPr>
    </w:lvl>
    <w:lvl w:ilvl="1" w:tplc="E610887C">
      <w:start w:val="1"/>
      <w:numFmt w:val="lowerLetter"/>
      <w:lvlText w:val="%2."/>
      <w:lvlJc w:val="left"/>
      <w:pPr>
        <w:tabs>
          <w:tab w:val="num" w:pos="1477"/>
        </w:tabs>
        <w:ind w:left="1477" w:hanging="397"/>
      </w:pPr>
      <w:rPr>
        <w:rFonts w:ascii="Arial" w:hAnsi="Arial" w:cs="Arial"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7244D7"/>
    <w:multiLevelType w:val="hybridMultilevel"/>
    <w:tmpl w:val="1F60FE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610887C">
      <w:start w:val="1"/>
      <w:numFmt w:val="lowerLetter"/>
      <w:lvlText w:val="%3."/>
      <w:lvlJc w:val="left"/>
      <w:pPr>
        <w:tabs>
          <w:tab w:val="num" w:pos="2377"/>
        </w:tabs>
        <w:ind w:left="2377" w:hanging="397"/>
      </w:pPr>
      <w:rPr>
        <w:rFonts w:ascii="Arial" w:hAnsi="Arial" w:cs="Arial"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CB0218"/>
    <w:multiLevelType w:val="hybridMultilevel"/>
    <w:tmpl w:val="E5662EB8"/>
    <w:lvl w:ilvl="0" w:tplc="0409000F">
      <w:start w:val="1"/>
      <w:numFmt w:val="decimal"/>
      <w:lvlText w:val="%1."/>
      <w:lvlJc w:val="left"/>
      <w:pPr>
        <w:tabs>
          <w:tab w:val="num" w:pos="720"/>
        </w:tabs>
        <w:ind w:left="720" w:hanging="360"/>
      </w:pPr>
      <w:rPr>
        <w:rFonts w:hint="default"/>
      </w:rPr>
    </w:lvl>
    <w:lvl w:ilvl="1" w:tplc="D0FE4AD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3E6B09"/>
    <w:multiLevelType w:val="multilevel"/>
    <w:tmpl w:val="E5662E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934A2D"/>
    <w:multiLevelType w:val="hybridMultilevel"/>
    <w:tmpl w:val="8CB0D26E"/>
    <w:lvl w:ilvl="0" w:tplc="6BCE561C">
      <w:start w:val="1"/>
      <w:numFmt w:val="lowerLetter"/>
      <w:lvlText w:val="%1."/>
      <w:lvlJc w:val="left"/>
      <w:pPr>
        <w:tabs>
          <w:tab w:val="num" w:pos="1080"/>
        </w:tabs>
        <w:ind w:left="1080" w:hanging="360"/>
      </w:pPr>
      <w:rPr>
        <w:rFonts w:hint="default"/>
      </w:rPr>
    </w:lvl>
    <w:lvl w:ilvl="1" w:tplc="E610887C">
      <w:start w:val="1"/>
      <w:numFmt w:val="lowerLetter"/>
      <w:lvlText w:val="%2."/>
      <w:lvlJc w:val="left"/>
      <w:pPr>
        <w:tabs>
          <w:tab w:val="num" w:pos="1117"/>
        </w:tabs>
        <w:ind w:left="1117" w:hanging="397"/>
      </w:pPr>
      <w:rPr>
        <w:rFonts w:ascii="Arial" w:hAnsi="Arial" w:cs="Arial" w:hint="default"/>
        <w:b w:val="0"/>
        <w:i w:val="0"/>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68734BE0"/>
    <w:multiLevelType w:val="hybridMultilevel"/>
    <w:tmpl w:val="55C4C416"/>
    <w:lvl w:ilvl="0" w:tplc="3064F0E6">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19">
    <w:nsid w:val="6BDD39BC"/>
    <w:multiLevelType w:val="hybridMultilevel"/>
    <w:tmpl w:val="3D72A0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num w:numId="1">
    <w:abstractNumId w:val="19"/>
  </w:num>
  <w:num w:numId="2">
    <w:abstractNumId w:val="14"/>
  </w:num>
  <w:num w:numId="3">
    <w:abstractNumId w:val="2"/>
  </w:num>
  <w:num w:numId="4">
    <w:abstractNumId w:val="1"/>
  </w:num>
  <w:num w:numId="5">
    <w:abstractNumId w:val="5"/>
  </w:num>
  <w:num w:numId="6">
    <w:abstractNumId w:val="9"/>
  </w:num>
  <w:num w:numId="7">
    <w:abstractNumId w:val="3"/>
  </w:num>
  <w:num w:numId="8">
    <w:abstractNumId w:val="0"/>
  </w:num>
  <w:num w:numId="9">
    <w:abstractNumId w:val="16"/>
  </w:num>
  <w:num w:numId="10">
    <w:abstractNumId w:val="13"/>
  </w:num>
  <w:num w:numId="11">
    <w:abstractNumId w:val="6"/>
  </w:num>
  <w:num w:numId="12">
    <w:abstractNumId w:val="10"/>
  </w:num>
  <w:num w:numId="13">
    <w:abstractNumId w:val="12"/>
  </w:num>
  <w:num w:numId="14">
    <w:abstractNumId w:val="15"/>
  </w:num>
  <w:num w:numId="15">
    <w:abstractNumId w:val="11"/>
  </w:num>
  <w:num w:numId="16">
    <w:abstractNumId w:val="17"/>
  </w:num>
  <w:num w:numId="17">
    <w:abstractNumId w:val="8"/>
  </w:num>
  <w:num w:numId="18">
    <w:abstractNumId w:val="20"/>
  </w:num>
  <w:num w:numId="19">
    <w:abstractNumId w:val="4"/>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6D23"/>
    <w:rsid w:val="00007D19"/>
    <w:rsid w:val="00027A52"/>
    <w:rsid w:val="000337B0"/>
    <w:rsid w:val="000337E9"/>
    <w:rsid w:val="00041F79"/>
    <w:rsid w:val="000454BF"/>
    <w:rsid w:val="000730A8"/>
    <w:rsid w:val="00073668"/>
    <w:rsid w:val="00077F8D"/>
    <w:rsid w:val="000937F6"/>
    <w:rsid w:val="00097D20"/>
    <w:rsid w:val="000C497B"/>
    <w:rsid w:val="000C5B88"/>
    <w:rsid w:val="000E186B"/>
    <w:rsid w:val="000E5641"/>
    <w:rsid w:val="00111BE0"/>
    <w:rsid w:val="00121CD0"/>
    <w:rsid w:val="00122664"/>
    <w:rsid w:val="00124BA4"/>
    <w:rsid w:val="00127BD8"/>
    <w:rsid w:val="00142F97"/>
    <w:rsid w:val="0014523C"/>
    <w:rsid w:val="00156BB2"/>
    <w:rsid w:val="0018179F"/>
    <w:rsid w:val="001863F3"/>
    <w:rsid w:val="0019180F"/>
    <w:rsid w:val="001B26CE"/>
    <w:rsid w:val="001B69AD"/>
    <w:rsid w:val="001B7817"/>
    <w:rsid w:val="001C4F96"/>
    <w:rsid w:val="001C76A4"/>
    <w:rsid w:val="001E259F"/>
    <w:rsid w:val="001E5ED6"/>
    <w:rsid w:val="001F1C73"/>
    <w:rsid w:val="001F41DF"/>
    <w:rsid w:val="002140FA"/>
    <w:rsid w:val="00215091"/>
    <w:rsid w:val="00226300"/>
    <w:rsid w:val="00240E04"/>
    <w:rsid w:val="00250371"/>
    <w:rsid w:val="0025462A"/>
    <w:rsid w:val="00261528"/>
    <w:rsid w:val="00267683"/>
    <w:rsid w:val="002852D4"/>
    <w:rsid w:val="0029306C"/>
    <w:rsid w:val="00294CC1"/>
    <w:rsid w:val="00296A23"/>
    <w:rsid w:val="002B0586"/>
    <w:rsid w:val="002B4BA9"/>
    <w:rsid w:val="002E2546"/>
    <w:rsid w:val="002F428E"/>
    <w:rsid w:val="00315350"/>
    <w:rsid w:val="00327C8F"/>
    <w:rsid w:val="0033401B"/>
    <w:rsid w:val="00340B2C"/>
    <w:rsid w:val="00344B61"/>
    <w:rsid w:val="0034620D"/>
    <w:rsid w:val="00386F10"/>
    <w:rsid w:val="003918FD"/>
    <w:rsid w:val="003B652D"/>
    <w:rsid w:val="003C193D"/>
    <w:rsid w:val="003C3BC7"/>
    <w:rsid w:val="00437637"/>
    <w:rsid w:val="004379A9"/>
    <w:rsid w:val="0044571F"/>
    <w:rsid w:val="0045794C"/>
    <w:rsid w:val="00461C71"/>
    <w:rsid w:val="00475D3F"/>
    <w:rsid w:val="004769C5"/>
    <w:rsid w:val="004776EA"/>
    <w:rsid w:val="00486CF2"/>
    <w:rsid w:val="004874A4"/>
    <w:rsid w:val="004978BD"/>
    <w:rsid w:val="004B5B39"/>
    <w:rsid w:val="004B7F23"/>
    <w:rsid w:val="004C7372"/>
    <w:rsid w:val="004D7432"/>
    <w:rsid w:val="005049CB"/>
    <w:rsid w:val="00523693"/>
    <w:rsid w:val="00540B84"/>
    <w:rsid w:val="00542FBD"/>
    <w:rsid w:val="005503C4"/>
    <w:rsid w:val="005764F3"/>
    <w:rsid w:val="00581C0B"/>
    <w:rsid w:val="0058471D"/>
    <w:rsid w:val="0059235E"/>
    <w:rsid w:val="005A2BB6"/>
    <w:rsid w:val="005B2F8E"/>
    <w:rsid w:val="005B515C"/>
    <w:rsid w:val="005E30F8"/>
    <w:rsid w:val="005F6974"/>
    <w:rsid w:val="006221EF"/>
    <w:rsid w:val="00640520"/>
    <w:rsid w:val="0064330B"/>
    <w:rsid w:val="00651E6B"/>
    <w:rsid w:val="00660D9F"/>
    <w:rsid w:val="0066354A"/>
    <w:rsid w:val="00665DCF"/>
    <w:rsid w:val="00677ED1"/>
    <w:rsid w:val="006819DD"/>
    <w:rsid w:val="00682198"/>
    <w:rsid w:val="006A4A9F"/>
    <w:rsid w:val="006D29F6"/>
    <w:rsid w:val="00715086"/>
    <w:rsid w:val="00717613"/>
    <w:rsid w:val="007349CE"/>
    <w:rsid w:val="0075071F"/>
    <w:rsid w:val="00751915"/>
    <w:rsid w:val="00767B6A"/>
    <w:rsid w:val="007A538D"/>
    <w:rsid w:val="007B1E49"/>
    <w:rsid w:val="007B2B60"/>
    <w:rsid w:val="007C4250"/>
    <w:rsid w:val="007D27E0"/>
    <w:rsid w:val="007D2ED9"/>
    <w:rsid w:val="007E192A"/>
    <w:rsid w:val="00823C0E"/>
    <w:rsid w:val="00876EB4"/>
    <w:rsid w:val="00881959"/>
    <w:rsid w:val="0089601A"/>
    <w:rsid w:val="008B0504"/>
    <w:rsid w:val="008B2471"/>
    <w:rsid w:val="008B3084"/>
    <w:rsid w:val="008B3363"/>
    <w:rsid w:val="008D126A"/>
    <w:rsid w:val="008E0BAE"/>
    <w:rsid w:val="00900B59"/>
    <w:rsid w:val="0090437A"/>
    <w:rsid w:val="0090758B"/>
    <w:rsid w:val="00914CDB"/>
    <w:rsid w:val="00916126"/>
    <w:rsid w:val="00923CBE"/>
    <w:rsid w:val="00933E77"/>
    <w:rsid w:val="00952AA6"/>
    <w:rsid w:val="00952E2E"/>
    <w:rsid w:val="00956DCA"/>
    <w:rsid w:val="00960376"/>
    <w:rsid w:val="00976D23"/>
    <w:rsid w:val="00977CE1"/>
    <w:rsid w:val="009971C8"/>
    <w:rsid w:val="009A1F2B"/>
    <w:rsid w:val="009A4E25"/>
    <w:rsid w:val="009A7802"/>
    <w:rsid w:val="009B38AD"/>
    <w:rsid w:val="009D0D1A"/>
    <w:rsid w:val="009F0BAB"/>
    <w:rsid w:val="00A1515F"/>
    <w:rsid w:val="00A3475C"/>
    <w:rsid w:val="00A40C9A"/>
    <w:rsid w:val="00A46FAE"/>
    <w:rsid w:val="00A62748"/>
    <w:rsid w:val="00A75E53"/>
    <w:rsid w:val="00A96EB7"/>
    <w:rsid w:val="00AA0D9F"/>
    <w:rsid w:val="00AB319A"/>
    <w:rsid w:val="00AB5C04"/>
    <w:rsid w:val="00AC1787"/>
    <w:rsid w:val="00AC2F29"/>
    <w:rsid w:val="00AC77A8"/>
    <w:rsid w:val="00AE139F"/>
    <w:rsid w:val="00AE5597"/>
    <w:rsid w:val="00AE711E"/>
    <w:rsid w:val="00AF28E8"/>
    <w:rsid w:val="00B2007C"/>
    <w:rsid w:val="00B465AB"/>
    <w:rsid w:val="00B60176"/>
    <w:rsid w:val="00B614FC"/>
    <w:rsid w:val="00BA4954"/>
    <w:rsid w:val="00BB750D"/>
    <w:rsid w:val="00BE0211"/>
    <w:rsid w:val="00BE07E2"/>
    <w:rsid w:val="00BE59E0"/>
    <w:rsid w:val="00BF4978"/>
    <w:rsid w:val="00C07258"/>
    <w:rsid w:val="00C1248B"/>
    <w:rsid w:val="00C15CA9"/>
    <w:rsid w:val="00C15D54"/>
    <w:rsid w:val="00C16762"/>
    <w:rsid w:val="00C46C22"/>
    <w:rsid w:val="00C50D2C"/>
    <w:rsid w:val="00C56BB8"/>
    <w:rsid w:val="00C81B3D"/>
    <w:rsid w:val="00CC1140"/>
    <w:rsid w:val="00CC7AF2"/>
    <w:rsid w:val="00CF1A70"/>
    <w:rsid w:val="00CF3D64"/>
    <w:rsid w:val="00D00CAC"/>
    <w:rsid w:val="00D03827"/>
    <w:rsid w:val="00D04A72"/>
    <w:rsid w:val="00D20C7F"/>
    <w:rsid w:val="00D25B7D"/>
    <w:rsid w:val="00D454A6"/>
    <w:rsid w:val="00D6483E"/>
    <w:rsid w:val="00D73527"/>
    <w:rsid w:val="00D95BC3"/>
    <w:rsid w:val="00DA4BA2"/>
    <w:rsid w:val="00DB5DCF"/>
    <w:rsid w:val="00DB6A63"/>
    <w:rsid w:val="00DB73BC"/>
    <w:rsid w:val="00DD6112"/>
    <w:rsid w:val="00DE365E"/>
    <w:rsid w:val="00DF4018"/>
    <w:rsid w:val="00DF7C35"/>
    <w:rsid w:val="00E063DA"/>
    <w:rsid w:val="00E075DF"/>
    <w:rsid w:val="00E22EA2"/>
    <w:rsid w:val="00E273F0"/>
    <w:rsid w:val="00E30F71"/>
    <w:rsid w:val="00E441A6"/>
    <w:rsid w:val="00E45FF9"/>
    <w:rsid w:val="00E60216"/>
    <w:rsid w:val="00E74E8B"/>
    <w:rsid w:val="00E87EE8"/>
    <w:rsid w:val="00EB501D"/>
    <w:rsid w:val="00EB6916"/>
    <w:rsid w:val="00EC3E50"/>
    <w:rsid w:val="00EE68AB"/>
    <w:rsid w:val="00F016E9"/>
    <w:rsid w:val="00F12644"/>
    <w:rsid w:val="00F135F0"/>
    <w:rsid w:val="00F2067E"/>
    <w:rsid w:val="00F23A57"/>
    <w:rsid w:val="00F27C60"/>
    <w:rsid w:val="00F649D8"/>
    <w:rsid w:val="00F84EB8"/>
    <w:rsid w:val="00FB037A"/>
    <w:rsid w:val="00FB6C8E"/>
    <w:rsid w:val="00FC5F2E"/>
    <w:rsid w:val="00FD0511"/>
    <w:rsid w:val="00FD119C"/>
    <w:rsid w:val="00FE47E5"/>
    <w:rsid w:val="00FE61B3"/>
    <w:rsid w:val="00FF0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97"/>
    <w:pPr>
      <w:spacing w:after="200" w:line="276"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sus">
    <w:name w:val="isus"/>
    <w:basedOn w:val="DefaultParagraphFont"/>
    <w:rsid w:val="00E30F71"/>
  </w:style>
  <w:style w:type="character" w:customStyle="1" w:styleId="star">
    <w:name w:val="star"/>
    <w:basedOn w:val="DefaultParagraphFont"/>
    <w:rsid w:val="00F12644"/>
    <w:rPr>
      <w:b/>
      <w:bCs/>
      <w:color w:val="FF00FF"/>
    </w:rPr>
  </w:style>
  <w:style w:type="character" w:customStyle="1" w:styleId="txtver">
    <w:name w:val="txtver"/>
    <w:basedOn w:val="DefaultParagraphFont"/>
    <w:rsid w:val="00F12644"/>
  </w:style>
  <w:style w:type="paragraph" w:styleId="Header">
    <w:name w:val="header"/>
    <w:basedOn w:val="Normal"/>
    <w:link w:val="HeaderChar"/>
    <w:uiPriority w:val="99"/>
    <w:unhideWhenUsed/>
    <w:rsid w:val="006819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19DD"/>
    <w:rPr>
      <w:sz w:val="22"/>
      <w:szCs w:val="22"/>
      <w:lang w:val="ro-RO" w:eastAsia="en-US"/>
    </w:rPr>
  </w:style>
  <w:style w:type="paragraph" w:styleId="Footer">
    <w:name w:val="footer"/>
    <w:basedOn w:val="Normal"/>
    <w:link w:val="FooterChar"/>
    <w:uiPriority w:val="99"/>
    <w:unhideWhenUsed/>
    <w:rsid w:val="006819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19DD"/>
    <w:rPr>
      <w:sz w:val="22"/>
      <w:szCs w:val="22"/>
      <w:lang w:val="ro-RO" w:eastAsia="en-US"/>
    </w:rPr>
  </w:style>
  <w:style w:type="paragraph" w:styleId="BalloonText">
    <w:name w:val="Balloon Text"/>
    <w:basedOn w:val="Normal"/>
    <w:link w:val="BalloonTextChar"/>
    <w:uiPriority w:val="99"/>
    <w:semiHidden/>
    <w:unhideWhenUsed/>
    <w:rsid w:val="006819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9DD"/>
    <w:rPr>
      <w:rFonts w:ascii="Tahoma" w:hAnsi="Tahoma" w:cs="Tahoma"/>
      <w:sz w:val="16"/>
      <w:szCs w:val="16"/>
      <w:lang w:val="ro-RO" w:eastAsia="en-US"/>
    </w:rPr>
  </w:style>
  <w:style w:type="paragraph" w:styleId="ListParagraph">
    <w:name w:val="List Paragraph"/>
    <w:basedOn w:val="Normal"/>
    <w:uiPriority w:val="34"/>
    <w:qFormat/>
    <w:rsid w:val="009D0D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41155">
      <w:bodyDiv w:val="1"/>
      <w:marLeft w:val="0"/>
      <w:marRight w:val="0"/>
      <w:marTop w:val="0"/>
      <w:marBottom w:val="0"/>
      <w:divBdr>
        <w:top w:val="none" w:sz="0" w:space="0" w:color="auto"/>
        <w:left w:val="none" w:sz="0" w:space="0" w:color="auto"/>
        <w:bottom w:val="none" w:sz="0" w:space="0" w:color="auto"/>
        <w:right w:val="none" w:sz="0" w:space="0" w:color="auto"/>
      </w:divBdr>
    </w:div>
    <w:div w:id="289211958">
      <w:bodyDiv w:val="1"/>
      <w:marLeft w:val="0"/>
      <w:marRight w:val="0"/>
      <w:marTop w:val="0"/>
      <w:marBottom w:val="0"/>
      <w:divBdr>
        <w:top w:val="none" w:sz="0" w:space="0" w:color="auto"/>
        <w:left w:val="none" w:sz="0" w:space="0" w:color="auto"/>
        <w:bottom w:val="none" w:sz="0" w:space="0" w:color="auto"/>
        <w:right w:val="none" w:sz="0" w:space="0" w:color="auto"/>
      </w:divBdr>
    </w:div>
    <w:div w:id="300430354">
      <w:bodyDiv w:val="1"/>
      <w:marLeft w:val="0"/>
      <w:marRight w:val="0"/>
      <w:marTop w:val="0"/>
      <w:marBottom w:val="0"/>
      <w:divBdr>
        <w:top w:val="none" w:sz="0" w:space="0" w:color="auto"/>
        <w:left w:val="none" w:sz="0" w:space="0" w:color="auto"/>
        <w:bottom w:val="none" w:sz="0" w:space="0" w:color="auto"/>
        <w:right w:val="none" w:sz="0" w:space="0" w:color="auto"/>
      </w:divBdr>
    </w:div>
    <w:div w:id="479930985">
      <w:bodyDiv w:val="1"/>
      <w:marLeft w:val="0"/>
      <w:marRight w:val="0"/>
      <w:marTop w:val="0"/>
      <w:marBottom w:val="0"/>
      <w:divBdr>
        <w:top w:val="none" w:sz="0" w:space="0" w:color="auto"/>
        <w:left w:val="none" w:sz="0" w:space="0" w:color="auto"/>
        <w:bottom w:val="none" w:sz="0" w:space="0" w:color="auto"/>
        <w:right w:val="none" w:sz="0" w:space="0" w:color="auto"/>
      </w:divBdr>
    </w:div>
    <w:div w:id="487600000">
      <w:bodyDiv w:val="1"/>
      <w:marLeft w:val="0"/>
      <w:marRight w:val="0"/>
      <w:marTop w:val="0"/>
      <w:marBottom w:val="0"/>
      <w:divBdr>
        <w:top w:val="none" w:sz="0" w:space="0" w:color="auto"/>
        <w:left w:val="none" w:sz="0" w:space="0" w:color="auto"/>
        <w:bottom w:val="none" w:sz="0" w:space="0" w:color="auto"/>
        <w:right w:val="none" w:sz="0" w:space="0" w:color="auto"/>
      </w:divBdr>
    </w:div>
    <w:div w:id="546995011">
      <w:bodyDiv w:val="1"/>
      <w:marLeft w:val="0"/>
      <w:marRight w:val="0"/>
      <w:marTop w:val="0"/>
      <w:marBottom w:val="0"/>
      <w:divBdr>
        <w:top w:val="none" w:sz="0" w:space="0" w:color="auto"/>
        <w:left w:val="none" w:sz="0" w:space="0" w:color="auto"/>
        <w:bottom w:val="none" w:sz="0" w:space="0" w:color="auto"/>
        <w:right w:val="none" w:sz="0" w:space="0" w:color="auto"/>
      </w:divBdr>
    </w:div>
    <w:div w:id="559367065">
      <w:bodyDiv w:val="1"/>
      <w:marLeft w:val="0"/>
      <w:marRight w:val="0"/>
      <w:marTop w:val="0"/>
      <w:marBottom w:val="0"/>
      <w:divBdr>
        <w:top w:val="none" w:sz="0" w:space="0" w:color="auto"/>
        <w:left w:val="none" w:sz="0" w:space="0" w:color="auto"/>
        <w:bottom w:val="none" w:sz="0" w:space="0" w:color="auto"/>
        <w:right w:val="none" w:sz="0" w:space="0" w:color="auto"/>
      </w:divBdr>
    </w:div>
    <w:div w:id="663433872">
      <w:bodyDiv w:val="1"/>
      <w:marLeft w:val="0"/>
      <w:marRight w:val="0"/>
      <w:marTop w:val="0"/>
      <w:marBottom w:val="0"/>
      <w:divBdr>
        <w:top w:val="none" w:sz="0" w:space="0" w:color="auto"/>
        <w:left w:val="none" w:sz="0" w:space="0" w:color="auto"/>
        <w:bottom w:val="none" w:sz="0" w:space="0" w:color="auto"/>
        <w:right w:val="none" w:sz="0" w:space="0" w:color="auto"/>
      </w:divBdr>
    </w:div>
    <w:div w:id="693120405">
      <w:bodyDiv w:val="1"/>
      <w:marLeft w:val="0"/>
      <w:marRight w:val="0"/>
      <w:marTop w:val="0"/>
      <w:marBottom w:val="0"/>
      <w:divBdr>
        <w:top w:val="none" w:sz="0" w:space="0" w:color="auto"/>
        <w:left w:val="none" w:sz="0" w:space="0" w:color="auto"/>
        <w:bottom w:val="none" w:sz="0" w:space="0" w:color="auto"/>
        <w:right w:val="none" w:sz="0" w:space="0" w:color="auto"/>
      </w:divBdr>
    </w:div>
    <w:div w:id="721445626">
      <w:bodyDiv w:val="1"/>
      <w:marLeft w:val="0"/>
      <w:marRight w:val="0"/>
      <w:marTop w:val="0"/>
      <w:marBottom w:val="0"/>
      <w:divBdr>
        <w:top w:val="none" w:sz="0" w:space="0" w:color="auto"/>
        <w:left w:val="none" w:sz="0" w:space="0" w:color="auto"/>
        <w:bottom w:val="none" w:sz="0" w:space="0" w:color="auto"/>
        <w:right w:val="none" w:sz="0" w:space="0" w:color="auto"/>
      </w:divBdr>
    </w:div>
    <w:div w:id="802819287">
      <w:bodyDiv w:val="1"/>
      <w:marLeft w:val="0"/>
      <w:marRight w:val="0"/>
      <w:marTop w:val="0"/>
      <w:marBottom w:val="0"/>
      <w:divBdr>
        <w:top w:val="none" w:sz="0" w:space="0" w:color="auto"/>
        <w:left w:val="none" w:sz="0" w:space="0" w:color="auto"/>
        <w:bottom w:val="none" w:sz="0" w:space="0" w:color="auto"/>
        <w:right w:val="none" w:sz="0" w:space="0" w:color="auto"/>
      </w:divBdr>
    </w:div>
    <w:div w:id="826702286">
      <w:bodyDiv w:val="1"/>
      <w:marLeft w:val="0"/>
      <w:marRight w:val="0"/>
      <w:marTop w:val="0"/>
      <w:marBottom w:val="0"/>
      <w:divBdr>
        <w:top w:val="none" w:sz="0" w:space="0" w:color="auto"/>
        <w:left w:val="none" w:sz="0" w:space="0" w:color="auto"/>
        <w:bottom w:val="none" w:sz="0" w:space="0" w:color="auto"/>
        <w:right w:val="none" w:sz="0" w:space="0" w:color="auto"/>
      </w:divBdr>
    </w:div>
    <w:div w:id="837814270">
      <w:bodyDiv w:val="1"/>
      <w:marLeft w:val="0"/>
      <w:marRight w:val="0"/>
      <w:marTop w:val="0"/>
      <w:marBottom w:val="0"/>
      <w:divBdr>
        <w:top w:val="none" w:sz="0" w:space="0" w:color="auto"/>
        <w:left w:val="none" w:sz="0" w:space="0" w:color="auto"/>
        <w:bottom w:val="none" w:sz="0" w:space="0" w:color="auto"/>
        <w:right w:val="none" w:sz="0" w:space="0" w:color="auto"/>
      </w:divBdr>
    </w:div>
    <w:div w:id="905070146">
      <w:bodyDiv w:val="1"/>
      <w:marLeft w:val="0"/>
      <w:marRight w:val="0"/>
      <w:marTop w:val="0"/>
      <w:marBottom w:val="0"/>
      <w:divBdr>
        <w:top w:val="none" w:sz="0" w:space="0" w:color="auto"/>
        <w:left w:val="none" w:sz="0" w:space="0" w:color="auto"/>
        <w:bottom w:val="none" w:sz="0" w:space="0" w:color="auto"/>
        <w:right w:val="none" w:sz="0" w:space="0" w:color="auto"/>
      </w:divBdr>
    </w:div>
    <w:div w:id="916212526">
      <w:bodyDiv w:val="1"/>
      <w:marLeft w:val="0"/>
      <w:marRight w:val="0"/>
      <w:marTop w:val="0"/>
      <w:marBottom w:val="0"/>
      <w:divBdr>
        <w:top w:val="none" w:sz="0" w:space="0" w:color="auto"/>
        <w:left w:val="none" w:sz="0" w:space="0" w:color="auto"/>
        <w:bottom w:val="none" w:sz="0" w:space="0" w:color="auto"/>
        <w:right w:val="none" w:sz="0" w:space="0" w:color="auto"/>
      </w:divBdr>
    </w:div>
    <w:div w:id="963274322">
      <w:bodyDiv w:val="1"/>
      <w:marLeft w:val="0"/>
      <w:marRight w:val="0"/>
      <w:marTop w:val="0"/>
      <w:marBottom w:val="0"/>
      <w:divBdr>
        <w:top w:val="none" w:sz="0" w:space="0" w:color="auto"/>
        <w:left w:val="none" w:sz="0" w:space="0" w:color="auto"/>
        <w:bottom w:val="none" w:sz="0" w:space="0" w:color="auto"/>
        <w:right w:val="none" w:sz="0" w:space="0" w:color="auto"/>
      </w:divBdr>
    </w:div>
    <w:div w:id="1038505799">
      <w:bodyDiv w:val="1"/>
      <w:marLeft w:val="0"/>
      <w:marRight w:val="0"/>
      <w:marTop w:val="0"/>
      <w:marBottom w:val="0"/>
      <w:divBdr>
        <w:top w:val="none" w:sz="0" w:space="0" w:color="auto"/>
        <w:left w:val="none" w:sz="0" w:space="0" w:color="auto"/>
        <w:bottom w:val="none" w:sz="0" w:space="0" w:color="auto"/>
        <w:right w:val="none" w:sz="0" w:space="0" w:color="auto"/>
      </w:divBdr>
    </w:div>
    <w:div w:id="1114715220">
      <w:bodyDiv w:val="1"/>
      <w:marLeft w:val="0"/>
      <w:marRight w:val="0"/>
      <w:marTop w:val="0"/>
      <w:marBottom w:val="0"/>
      <w:divBdr>
        <w:top w:val="none" w:sz="0" w:space="0" w:color="auto"/>
        <w:left w:val="none" w:sz="0" w:space="0" w:color="auto"/>
        <w:bottom w:val="none" w:sz="0" w:space="0" w:color="auto"/>
        <w:right w:val="none" w:sz="0" w:space="0" w:color="auto"/>
      </w:divBdr>
    </w:div>
    <w:div w:id="1124884980">
      <w:bodyDiv w:val="1"/>
      <w:marLeft w:val="0"/>
      <w:marRight w:val="0"/>
      <w:marTop w:val="0"/>
      <w:marBottom w:val="0"/>
      <w:divBdr>
        <w:top w:val="none" w:sz="0" w:space="0" w:color="auto"/>
        <w:left w:val="none" w:sz="0" w:space="0" w:color="auto"/>
        <w:bottom w:val="none" w:sz="0" w:space="0" w:color="auto"/>
        <w:right w:val="none" w:sz="0" w:space="0" w:color="auto"/>
      </w:divBdr>
    </w:div>
    <w:div w:id="1127552405">
      <w:bodyDiv w:val="1"/>
      <w:marLeft w:val="0"/>
      <w:marRight w:val="0"/>
      <w:marTop w:val="0"/>
      <w:marBottom w:val="0"/>
      <w:divBdr>
        <w:top w:val="none" w:sz="0" w:space="0" w:color="auto"/>
        <w:left w:val="none" w:sz="0" w:space="0" w:color="auto"/>
        <w:bottom w:val="none" w:sz="0" w:space="0" w:color="auto"/>
        <w:right w:val="none" w:sz="0" w:space="0" w:color="auto"/>
      </w:divBdr>
    </w:div>
    <w:div w:id="1133402329">
      <w:bodyDiv w:val="1"/>
      <w:marLeft w:val="0"/>
      <w:marRight w:val="0"/>
      <w:marTop w:val="0"/>
      <w:marBottom w:val="0"/>
      <w:divBdr>
        <w:top w:val="none" w:sz="0" w:space="0" w:color="auto"/>
        <w:left w:val="none" w:sz="0" w:space="0" w:color="auto"/>
        <w:bottom w:val="none" w:sz="0" w:space="0" w:color="auto"/>
        <w:right w:val="none" w:sz="0" w:space="0" w:color="auto"/>
      </w:divBdr>
    </w:div>
    <w:div w:id="1268273892">
      <w:bodyDiv w:val="1"/>
      <w:marLeft w:val="0"/>
      <w:marRight w:val="0"/>
      <w:marTop w:val="0"/>
      <w:marBottom w:val="0"/>
      <w:divBdr>
        <w:top w:val="none" w:sz="0" w:space="0" w:color="auto"/>
        <w:left w:val="none" w:sz="0" w:space="0" w:color="auto"/>
        <w:bottom w:val="none" w:sz="0" w:space="0" w:color="auto"/>
        <w:right w:val="none" w:sz="0" w:space="0" w:color="auto"/>
      </w:divBdr>
    </w:div>
    <w:div w:id="1410613141">
      <w:bodyDiv w:val="1"/>
      <w:marLeft w:val="0"/>
      <w:marRight w:val="0"/>
      <w:marTop w:val="0"/>
      <w:marBottom w:val="0"/>
      <w:divBdr>
        <w:top w:val="none" w:sz="0" w:space="0" w:color="auto"/>
        <w:left w:val="none" w:sz="0" w:space="0" w:color="auto"/>
        <w:bottom w:val="none" w:sz="0" w:space="0" w:color="auto"/>
        <w:right w:val="none" w:sz="0" w:space="0" w:color="auto"/>
      </w:divBdr>
    </w:div>
    <w:div w:id="1458181838">
      <w:bodyDiv w:val="1"/>
      <w:marLeft w:val="0"/>
      <w:marRight w:val="0"/>
      <w:marTop w:val="0"/>
      <w:marBottom w:val="0"/>
      <w:divBdr>
        <w:top w:val="none" w:sz="0" w:space="0" w:color="auto"/>
        <w:left w:val="none" w:sz="0" w:space="0" w:color="auto"/>
        <w:bottom w:val="none" w:sz="0" w:space="0" w:color="auto"/>
        <w:right w:val="none" w:sz="0" w:space="0" w:color="auto"/>
      </w:divBdr>
    </w:div>
    <w:div w:id="1546330130">
      <w:bodyDiv w:val="1"/>
      <w:marLeft w:val="0"/>
      <w:marRight w:val="0"/>
      <w:marTop w:val="0"/>
      <w:marBottom w:val="0"/>
      <w:divBdr>
        <w:top w:val="none" w:sz="0" w:space="0" w:color="auto"/>
        <w:left w:val="none" w:sz="0" w:space="0" w:color="auto"/>
        <w:bottom w:val="none" w:sz="0" w:space="0" w:color="auto"/>
        <w:right w:val="none" w:sz="0" w:space="0" w:color="auto"/>
      </w:divBdr>
    </w:div>
    <w:div w:id="1554734729">
      <w:bodyDiv w:val="1"/>
      <w:marLeft w:val="0"/>
      <w:marRight w:val="0"/>
      <w:marTop w:val="0"/>
      <w:marBottom w:val="0"/>
      <w:divBdr>
        <w:top w:val="none" w:sz="0" w:space="0" w:color="auto"/>
        <w:left w:val="none" w:sz="0" w:space="0" w:color="auto"/>
        <w:bottom w:val="none" w:sz="0" w:space="0" w:color="auto"/>
        <w:right w:val="none" w:sz="0" w:space="0" w:color="auto"/>
      </w:divBdr>
    </w:div>
    <w:div w:id="1591085856">
      <w:bodyDiv w:val="1"/>
      <w:marLeft w:val="0"/>
      <w:marRight w:val="0"/>
      <w:marTop w:val="0"/>
      <w:marBottom w:val="0"/>
      <w:divBdr>
        <w:top w:val="none" w:sz="0" w:space="0" w:color="auto"/>
        <w:left w:val="none" w:sz="0" w:space="0" w:color="auto"/>
        <w:bottom w:val="none" w:sz="0" w:space="0" w:color="auto"/>
        <w:right w:val="none" w:sz="0" w:space="0" w:color="auto"/>
      </w:divBdr>
    </w:div>
    <w:div w:id="1596748748">
      <w:bodyDiv w:val="1"/>
      <w:marLeft w:val="0"/>
      <w:marRight w:val="0"/>
      <w:marTop w:val="0"/>
      <w:marBottom w:val="0"/>
      <w:divBdr>
        <w:top w:val="none" w:sz="0" w:space="0" w:color="auto"/>
        <w:left w:val="none" w:sz="0" w:space="0" w:color="auto"/>
        <w:bottom w:val="none" w:sz="0" w:space="0" w:color="auto"/>
        <w:right w:val="none" w:sz="0" w:space="0" w:color="auto"/>
      </w:divBdr>
    </w:div>
    <w:div w:id="1639265538">
      <w:bodyDiv w:val="1"/>
      <w:marLeft w:val="0"/>
      <w:marRight w:val="0"/>
      <w:marTop w:val="0"/>
      <w:marBottom w:val="0"/>
      <w:divBdr>
        <w:top w:val="none" w:sz="0" w:space="0" w:color="auto"/>
        <w:left w:val="none" w:sz="0" w:space="0" w:color="auto"/>
        <w:bottom w:val="none" w:sz="0" w:space="0" w:color="auto"/>
        <w:right w:val="none" w:sz="0" w:space="0" w:color="auto"/>
      </w:divBdr>
    </w:div>
    <w:div w:id="1754934721">
      <w:bodyDiv w:val="1"/>
      <w:marLeft w:val="0"/>
      <w:marRight w:val="0"/>
      <w:marTop w:val="0"/>
      <w:marBottom w:val="0"/>
      <w:divBdr>
        <w:top w:val="none" w:sz="0" w:space="0" w:color="auto"/>
        <w:left w:val="none" w:sz="0" w:space="0" w:color="auto"/>
        <w:bottom w:val="none" w:sz="0" w:space="0" w:color="auto"/>
        <w:right w:val="none" w:sz="0" w:space="0" w:color="auto"/>
      </w:divBdr>
    </w:div>
    <w:div w:id="1755123364">
      <w:bodyDiv w:val="1"/>
      <w:marLeft w:val="0"/>
      <w:marRight w:val="0"/>
      <w:marTop w:val="0"/>
      <w:marBottom w:val="0"/>
      <w:divBdr>
        <w:top w:val="none" w:sz="0" w:space="0" w:color="auto"/>
        <w:left w:val="none" w:sz="0" w:space="0" w:color="auto"/>
        <w:bottom w:val="none" w:sz="0" w:space="0" w:color="auto"/>
        <w:right w:val="none" w:sz="0" w:space="0" w:color="auto"/>
      </w:divBdr>
    </w:div>
    <w:div w:id="1834182483">
      <w:bodyDiv w:val="1"/>
      <w:marLeft w:val="0"/>
      <w:marRight w:val="0"/>
      <w:marTop w:val="0"/>
      <w:marBottom w:val="0"/>
      <w:divBdr>
        <w:top w:val="none" w:sz="0" w:space="0" w:color="auto"/>
        <w:left w:val="none" w:sz="0" w:space="0" w:color="auto"/>
        <w:bottom w:val="none" w:sz="0" w:space="0" w:color="auto"/>
        <w:right w:val="none" w:sz="0" w:space="0" w:color="auto"/>
      </w:divBdr>
    </w:div>
    <w:div w:id="1960840441">
      <w:bodyDiv w:val="1"/>
      <w:marLeft w:val="0"/>
      <w:marRight w:val="0"/>
      <w:marTop w:val="0"/>
      <w:marBottom w:val="0"/>
      <w:divBdr>
        <w:top w:val="none" w:sz="0" w:space="0" w:color="auto"/>
        <w:left w:val="none" w:sz="0" w:space="0" w:color="auto"/>
        <w:bottom w:val="none" w:sz="0" w:space="0" w:color="auto"/>
        <w:right w:val="none" w:sz="0" w:space="0" w:color="auto"/>
      </w:divBdr>
    </w:div>
    <w:div w:id="1967392446">
      <w:bodyDiv w:val="1"/>
      <w:marLeft w:val="0"/>
      <w:marRight w:val="0"/>
      <w:marTop w:val="0"/>
      <w:marBottom w:val="0"/>
      <w:divBdr>
        <w:top w:val="none" w:sz="0" w:space="0" w:color="auto"/>
        <w:left w:val="none" w:sz="0" w:space="0" w:color="auto"/>
        <w:bottom w:val="none" w:sz="0" w:space="0" w:color="auto"/>
        <w:right w:val="none" w:sz="0" w:space="0" w:color="auto"/>
      </w:divBdr>
    </w:div>
    <w:div w:id="1973175345">
      <w:bodyDiv w:val="1"/>
      <w:marLeft w:val="0"/>
      <w:marRight w:val="0"/>
      <w:marTop w:val="0"/>
      <w:marBottom w:val="0"/>
      <w:divBdr>
        <w:top w:val="none" w:sz="0" w:space="0" w:color="auto"/>
        <w:left w:val="none" w:sz="0" w:space="0" w:color="auto"/>
        <w:bottom w:val="none" w:sz="0" w:space="0" w:color="auto"/>
        <w:right w:val="none" w:sz="0" w:space="0" w:color="auto"/>
      </w:divBdr>
    </w:div>
    <w:div w:id="2051488042">
      <w:bodyDiv w:val="1"/>
      <w:marLeft w:val="0"/>
      <w:marRight w:val="0"/>
      <w:marTop w:val="0"/>
      <w:marBottom w:val="0"/>
      <w:divBdr>
        <w:top w:val="none" w:sz="0" w:space="0" w:color="auto"/>
        <w:left w:val="none" w:sz="0" w:space="0" w:color="auto"/>
        <w:bottom w:val="none" w:sz="0" w:space="0" w:color="auto"/>
        <w:right w:val="none" w:sz="0" w:space="0" w:color="auto"/>
      </w:divBdr>
    </w:div>
    <w:div w:id="2055692204">
      <w:bodyDiv w:val="1"/>
      <w:marLeft w:val="0"/>
      <w:marRight w:val="0"/>
      <w:marTop w:val="0"/>
      <w:marBottom w:val="0"/>
      <w:divBdr>
        <w:top w:val="none" w:sz="0" w:space="0" w:color="auto"/>
        <w:left w:val="none" w:sz="0" w:space="0" w:color="auto"/>
        <w:bottom w:val="none" w:sz="0" w:space="0" w:color="auto"/>
        <w:right w:val="none" w:sz="0" w:space="0" w:color="auto"/>
      </w:divBdr>
    </w:div>
    <w:div w:id="214291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4A9D7-C89B-4255-80F7-EFE3C2A6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1028</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EDUCAŢIEI, CERCETĂRII ŞI TINERETULUI</vt:lpstr>
      <vt:lpstr>MINISTERUL EDUCAŢIEI, CERCETĂRII ŞI TINERETULUI</vt:lpstr>
    </vt:vector>
  </TitlesOfParts>
  <Company/>
  <LinksUpToDate>false</LinksUpToDate>
  <CharactersWithSpaces>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TINERETULUI</dc:title>
  <dc:creator>Lucaci Andrei</dc:creator>
  <cp:lastModifiedBy>Gabriel</cp:lastModifiedBy>
  <cp:revision>13</cp:revision>
  <cp:lastPrinted>2011-03-09T21:32:00Z</cp:lastPrinted>
  <dcterms:created xsi:type="dcterms:W3CDTF">2016-03-02T21:50:00Z</dcterms:created>
  <dcterms:modified xsi:type="dcterms:W3CDTF">2016-03-04T20:28:00Z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1342290221</vt:i4>
  </property>
</Properties>
</file>